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</w:t>
      </w:r>
    </w:p>
    <w:tbl>
      <w:tblPr>
        <w:tblStyle w:val="5"/>
        <w:tblW w:w="9879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08"/>
        <w:gridCol w:w="1025"/>
        <w:gridCol w:w="805"/>
        <w:gridCol w:w="194"/>
        <w:gridCol w:w="351"/>
        <w:gridCol w:w="345"/>
        <w:gridCol w:w="337"/>
        <w:gridCol w:w="499"/>
        <w:gridCol w:w="165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9879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9879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 xml:space="preserve">（ </w:t>
            </w:r>
            <w:r>
              <w:rPr>
                <w:rFonts w:ascii="宋体" w:hAnsi="宋体" w:cs="宋体"/>
                <w:kern w:val="0"/>
                <w:sz w:val="22"/>
              </w:rPr>
              <w:t>202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8338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天坛医院临床教学设备购置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追加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15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北京市医院管理中心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318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首都医科大学附属北京天坛医院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15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任依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318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997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2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1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292</w:t>
            </w:r>
          </w:p>
        </w:tc>
        <w:tc>
          <w:tcPr>
            <w:tcW w:w="12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292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290.9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9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9.62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%</w:t>
            </w:r>
          </w:p>
        </w:tc>
        <w:tc>
          <w:tcPr>
            <w:tcW w:w="1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292</w:t>
            </w:r>
          </w:p>
        </w:tc>
        <w:tc>
          <w:tcPr>
            <w:tcW w:w="12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292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290.9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9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9.62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%</w:t>
            </w:r>
          </w:p>
        </w:tc>
        <w:tc>
          <w:tcPr>
            <w:tcW w:w="1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bookmarkStart w:id="0" w:name="_GoBack"/>
            <w:bookmarkEnd w:id="0"/>
          </w:p>
        </w:tc>
        <w:tc>
          <w:tcPr>
            <w:tcW w:w="12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1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1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12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4181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8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2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通过购置临床教学设备，完善医院临床教学设备体系建设，为医院各专业教学提供教学资源与教学设备等条件保障，提高教学质量，提升医院整体教学水平，为培养各类各层次优秀医学人才奠定基础。</w:t>
            </w:r>
          </w:p>
        </w:tc>
        <w:tc>
          <w:tcPr>
            <w:tcW w:w="4181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通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过购置临床教学设备，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为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医院临床教学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提供了训练的平台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，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使学员与教员可以反复进行各类技能训练，最终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提升医院整体教学水平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0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0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21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0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购置教学设备</w:t>
            </w:r>
          </w:p>
        </w:tc>
        <w:tc>
          <w:tcPr>
            <w:tcW w:w="10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6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台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套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6台套</w:t>
            </w:r>
          </w:p>
        </w:tc>
        <w:tc>
          <w:tcPr>
            <w:tcW w:w="5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21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0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设备验收合格率</w:t>
            </w:r>
          </w:p>
        </w:tc>
        <w:tc>
          <w:tcPr>
            <w:tcW w:w="10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00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%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00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%</w:t>
            </w:r>
          </w:p>
        </w:tc>
        <w:tc>
          <w:tcPr>
            <w:tcW w:w="5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21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时效指标</w:t>
            </w:r>
          </w:p>
        </w:tc>
        <w:tc>
          <w:tcPr>
            <w:tcW w:w="20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完成招标工作及签订合同</w:t>
            </w:r>
          </w:p>
        </w:tc>
        <w:tc>
          <w:tcPr>
            <w:tcW w:w="10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Arial" w:hAnsi="Arial" w:cs="Arial"/>
                <w:color w:val="000000"/>
                <w:lang w:val="en-US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≤365天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11月</w:t>
            </w:r>
          </w:p>
        </w:tc>
        <w:tc>
          <w:tcPr>
            <w:tcW w:w="5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21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完成项目验收</w:t>
            </w:r>
          </w:p>
        </w:tc>
        <w:tc>
          <w:tcPr>
            <w:tcW w:w="10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≤365天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12月</w:t>
            </w:r>
          </w:p>
        </w:tc>
        <w:tc>
          <w:tcPr>
            <w:tcW w:w="5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21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0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项目预算控制数</w:t>
            </w:r>
          </w:p>
        </w:tc>
        <w:tc>
          <w:tcPr>
            <w:tcW w:w="10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≤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292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万元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≤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292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万元</w:t>
            </w:r>
          </w:p>
        </w:tc>
        <w:tc>
          <w:tcPr>
            <w:tcW w:w="5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1</w:t>
            </w:r>
            <w:r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21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社会效益指标</w:t>
            </w:r>
          </w:p>
        </w:tc>
        <w:tc>
          <w:tcPr>
            <w:tcW w:w="20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培训学员数</w:t>
            </w:r>
          </w:p>
        </w:tc>
        <w:tc>
          <w:tcPr>
            <w:tcW w:w="10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≥300人次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ab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ab/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418人次</w:t>
            </w:r>
          </w:p>
        </w:tc>
        <w:tc>
          <w:tcPr>
            <w:tcW w:w="5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21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设备利用率</w:t>
            </w:r>
          </w:p>
        </w:tc>
        <w:tc>
          <w:tcPr>
            <w:tcW w:w="10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≥80%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≥80%</w:t>
            </w:r>
          </w:p>
        </w:tc>
        <w:tc>
          <w:tcPr>
            <w:tcW w:w="5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21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学员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满意度</w:t>
            </w:r>
          </w:p>
        </w:tc>
        <w:tc>
          <w:tcPr>
            <w:tcW w:w="10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 xml:space="preserve"> 95%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ab/>
            </w:r>
          </w:p>
        </w:tc>
        <w:tc>
          <w:tcPr>
            <w:tcW w:w="8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 xml:space="preserve"> 96%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ab/>
            </w:r>
          </w:p>
        </w:tc>
        <w:tc>
          <w:tcPr>
            <w:tcW w:w="5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6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21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exact"/>
          <w:jc w:val="center"/>
        </w:trPr>
        <w:tc>
          <w:tcPr>
            <w:tcW w:w="578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教员满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意度</w:t>
            </w:r>
          </w:p>
        </w:tc>
        <w:tc>
          <w:tcPr>
            <w:tcW w:w="10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95%</w:t>
            </w:r>
          </w:p>
        </w:tc>
        <w:tc>
          <w:tcPr>
            <w:tcW w:w="8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95%</w:t>
            </w:r>
          </w:p>
        </w:tc>
        <w:tc>
          <w:tcPr>
            <w:tcW w:w="5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6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21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exact"/>
          <w:jc w:val="center"/>
        </w:trPr>
        <w:tc>
          <w:tcPr>
            <w:tcW w:w="650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99</w:t>
            </w:r>
          </w:p>
        </w:tc>
        <w:tc>
          <w:tcPr>
            <w:tcW w:w="21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>
      <w:pPr>
        <w:spacing w:line="600" w:lineRule="exact"/>
        <w:ind w:firstLine="600" w:firstLineChars="200"/>
        <w:rPr>
          <w:rFonts w:hint="eastAsia" w:ascii="仿宋" w:hAnsi="仿宋" w:eastAsia="仿宋" w:cs="仿宋"/>
          <w:color w:val="000000"/>
          <w:kern w:val="0"/>
          <w:sz w:val="30"/>
          <w:szCs w:val="30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jM4MmNhODA3NzBhNmI0Y2ZiOTk3Y2M1YjU3NTQ2ODkifQ=="/>
  </w:docVars>
  <w:rsids>
    <w:rsidRoot w:val="00282C77"/>
    <w:rsid w:val="001A4621"/>
    <w:rsid w:val="00282C77"/>
    <w:rsid w:val="009B23F3"/>
    <w:rsid w:val="00A05BBC"/>
    <w:rsid w:val="00A761FB"/>
    <w:rsid w:val="00B83CCF"/>
    <w:rsid w:val="00C24417"/>
    <w:rsid w:val="00CE051B"/>
    <w:rsid w:val="04822BAB"/>
    <w:rsid w:val="0D460410"/>
    <w:rsid w:val="109D6795"/>
    <w:rsid w:val="1B8C6460"/>
    <w:rsid w:val="2309666A"/>
    <w:rsid w:val="25176FD5"/>
    <w:rsid w:val="28022D56"/>
    <w:rsid w:val="298521BF"/>
    <w:rsid w:val="2E2D7BC3"/>
    <w:rsid w:val="2FF563F7"/>
    <w:rsid w:val="339371E9"/>
    <w:rsid w:val="38017F6D"/>
    <w:rsid w:val="3B243564"/>
    <w:rsid w:val="3EC951F2"/>
    <w:rsid w:val="406879B3"/>
    <w:rsid w:val="42840015"/>
    <w:rsid w:val="43EA6673"/>
    <w:rsid w:val="45C507DD"/>
    <w:rsid w:val="48A74B2F"/>
    <w:rsid w:val="4AD309BC"/>
    <w:rsid w:val="4D7B661C"/>
    <w:rsid w:val="4F3737A3"/>
    <w:rsid w:val="527B6C02"/>
    <w:rsid w:val="53D66D59"/>
    <w:rsid w:val="57C44C4D"/>
    <w:rsid w:val="58976805"/>
    <w:rsid w:val="58F340D8"/>
    <w:rsid w:val="5E2E3F43"/>
    <w:rsid w:val="60C602A7"/>
    <w:rsid w:val="67E51071"/>
    <w:rsid w:val="6A4D0978"/>
    <w:rsid w:val="6BFD6EE9"/>
    <w:rsid w:val="6C203879"/>
    <w:rsid w:val="6DA04320"/>
    <w:rsid w:val="6F017097"/>
    <w:rsid w:val="71EB291C"/>
    <w:rsid w:val="737C7A75"/>
    <w:rsid w:val="77EC6A94"/>
    <w:rsid w:val="78742561"/>
    <w:rsid w:val="78DF3057"/>
    <w:rsid w:val="7BFF64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link w:val="6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Subtitle"/>
    <w:basedOn w:val="1"/>
    <w:next w:val="1"/>
    <w:qFormat/>
    <w:uiPriority w:val="0"/>
    <w:pPr>
      <w:ind w:firstLine="200" w:firstLineChars="200"/>
      <w:jc w:val="left"/>
      <w:outlineLvl w:val="2"/>
    </w:pPr>
    <w:rPr>
      <w:rFonts w:ascii="Cambria" w:hAnsi="Cambria" w:eastAsia="黑体"/>
      <w:bCs/>
      <w:kern w:val="28"/>
      <w:sz w:val="32"/>
      <w:szCs w:val="32"/>
    </w:rPr>
  </w:style>
  <w:style w:type="character" w:customStyle="1" w:styleId="6">
    <w:name w:val="标题 2 字符"/>
    <w:basedOn w:val="4"/>
    <w:link w:val="2"/>
    <w:qFormat/>
    <w:uiPriority w:val="0"/>
    <w:rPr>
      <w:rFonts w:ascii="Arial" w:hAnsi="Arial" w:eastAsia="黑体" w:cs="Times New Roman"/>
      <w:b/>
      <w:sz w:val="32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587</Words>
  <Characters>671</Characters>
  <Lines>9</Lines>
  <Paragraphs>2</Paragraphs>
  <TotalTime>0</TotalTime>
  <ScaleCrop>false</ScaleCrop>
  <LinksUpToDate>false</LinksUpToDate>
  <CharactersWithSpaces>686</CharactersWithSpaces>
  <Application>WPS Office_10.8.2.6784_F1E327BC-269C-435d-A152-05C5408002CA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2022-04-08T01:23:00Z</dcterms:created>
  <dc:creator>Administrator</dc:creator>
  <cp:lastModifiedBy>yangsu</cp:lastModifiedBy>
  <dcterms:modified xsi:type="dcterms:W3CDTF">2023-05-17T03:04:23Z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2052-10.8.2.6784</vt:lpwstr>
  </property>
  <property fmtid="{D5CDD505-2E9C-101B-9397-08002B2CF9AE}" pid="3" name="ICV">
    <vt:lpwstr>318DEFDF8B54478EADF823D293AC1EC6_13</vt:lpwstr>
  </property>
</Properties>
</file>