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Look w:val="0000"/>
      </w:tblPr>
      <w:tblGrid>
        <w:gridCol w:w="440"/>
        <w:gridCol w:w="489"/>
        <w:gridCol w:w="770"/>
        <w:gridCol w:w="1727"/>
        <w:gridCol w:w="883"/>
        <w:gridCol w:w="1766"/>
        <w:gridCol w:w="595"/>
        <w:gridCol w:w="891"/>
        <w:gridCol w:w="961"/>
      </w:tblGrid>
      <w:tr w:rsidR="0040191A" w:rsidRPr="008F0A6F" w:rsidTr="008151C0">
        <w:trPr>
          <w:jc w:val="center"/>
        </w:trPr>
        <w:tc>
          <w:tcPr>
            <w:tcW w:w="5000" w:type="pct"/>
            <w:gridSpan w:val="9"/>
            <w:tcBorders>
              <w:top w:val="nil"/>
              <w:left w:val="nil"/>
              <w:bottom w:val="nil"/>
              <w:right w:val="nil"/>
            </w:tcBorders>
            <w:vAlign w:val="center"/>
          </w:tcPr>
          <w:p w:rsidR="0040191A" w:rsidRPr="008F0A6F" w:rsidRDefault="0040191A">
            <w:pPr>
              <w:widowControl/>
              <w:spacing w:line="320" w:lineRule="exact"/>
              <w:jc w:val="center"/>
              <w:rPr>
                <w:rFonts w:ascii="宋体" w:hAnsi="宋体" w:cs="宋体"/>
                <w:b/>
                <w:bCs/>
                <w:kern w:val="0"/>
                <w:sz w:val="32"/>
                <w:szCs w:val="32"/>
              </w:rPr>
            </w:pPr>
            <w:r w:rsidRPr="008F0A6F">
              <w:rPr>
                <w:rFonts w:ascii="宋体" w:hAnsi="宋体" w:cs="宋体" w:hint="eastAsia"/>
                <w:b/>
                <w:bCs/>
                <w:kern w:val="0"/>
                <w:sz w:val="32"/>
                <w:szCs w:val="32"/>
              </w:rPr>
              <w:t>项目支出绩效自评表</w:t>
            </w:r>
          </w:p>
        </w:tc>
      </w:tr>
      <w:tr w:rsidR="0040191A" w:rsidRPr="008F0A6F" w:rsidTr="008151C0">
        <w:trPr>
          <w:jc w:val="center"/>
        </w:trPr>
        <w:tc>
          <w:tcPr>
            <w:tcW w:w="5000" w:type="pct"/>
            <w:gridSpan w:val="9"/>
            <w:tcBorders>
              <w:top w:val="nil"/>
              <w:left w:val="nil"/>
              <w:bottom w:val="nil"/>
              <w:right w:val="nil"/>
            </w:tcBorders>
          </w:tcPr>
          <w:p w:rsidR="0040191A" w:rsidRPr="008F0A6F" w:rsidRDefault="0040191A" w:rsidP="00650FFA">
            <w:pPr>
              <w:widowControl/>
              <w:jc w:val="center"/>
              <w:rPr>
                <w:rFonts w:ascii="宋体" w:hAnsi="宋体" w:cs="宋体"/>
                <w:kern w:val="0"/>
                <w:sz w:val="22"/>
              </w:rPr>
            </w:pPr>
            <w:r w:rsidRPr="008F0A6F">
              <w:rPr>
                <w:rFonts w:ascii="宋体" w:hAnsi="宋体" w:cs="宋体" w:hint="eastAsia"/>
                <w:kern w:val="0"/>
                <w:sz w:val="22"/>
              </w:rPr>
              <w:t>（</w:t>
            </w:r>
            <w:r w:rsidR="00650FFA" w:rsidRPr="008F0A6F">
              <w:rPr>
                <w:rFonts w:ascii="宋体" w:hAnsi="宋体" w:cs="宋体" w:hint="eastAsia"/>
                <w:kern w:val="0"/>
                <w:sz w:val="22"/>
              </w:rPr>
              <w:t>2022</w:t>
            </w:r>
            <w:r w:rsidRPr="008F0A6F">
              <w:rPr>
                <w:rFonts w:ascii="宋体" w:hAnsi="宋体" w:cs="宋体" w:hint="eastAsia"/>
                <w:kern w:val="0"/>
                <w:sz w:val="22"/>
              </w:rPr>
              <w:t>年度）</w:t>
            </w:r>
          </w:p>
        </w:tc>
      </w:tr>
      <w:tr w:rsidR="0040191A" w:rsidRPr="008F0A6F" w:rsidTr="008151C0">
        <w:trPr>
          <w:jc w:val="center"/>
        </w:trPr>
        <w:tc>
          <w:tcPr>
            <w:tcW w:w="545" w:type="pct"/>
            <w:gridSpan w:val="2"/>
            <w:tcBorders>
              <w:top w:val="single" w:sz="4" w:space="0" w:color="auto"/>
              <w:left w:val="single" w:sz="4" w:space="0" w:color="auto"/>
              <w:bottom w:val="single" w:sz="4" w:space="0" w:color="auto"/>
              <w:right w:val="single" w:sz="4" w:space="0" w:color="auto"/>
            </w:tcBorders>
            <w:vAlign w:val="center"/>
          </w:tcPr>
          <w:p w:rsidR="0040191A" w:rsidRPr="008F0A6F" w:rsidRDefault="0040191A">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项目名称</w:t>
            </w:r>
          </w:p>
        </w:tc>
        <w:tc>
          <w:tcPr>
            <w:tcW w:w="4455" w:type="pct"/>
            <w:gridSpan w:val="7"/>
            <w:tcBorders>
              <w:top w:val="single" w:sz="4" w:space="0" w:color="auto"/>
              <w:left w:val="nil"/>
              <w:bottom w:val="single" w:sz="4" w:space="0" w:color="auto"/>
              <w:right w:val="single" w:sz="4" w:space="0" w:color="auto"/>
            </w:tcBorders>
            <w:vAlign w:val="center"/>
          </w:tcPr>
          <w:p w:rsidR="0040191A" w:rsidRPr="008F0A6F" w:rsidRDefault="009715D2">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北京朝阳医院学科发展项目</w:t>
            </w:r>
          </w:p>
        </w:tc>
      </w:tr>
      <w:tr w:rsidR="0040191A" w:rsidRPr="008F0A6F" w:rsidTr="008151C0">
        <w:trPr>
          <w:jc w:val="center"/>
        </w:trPr>
        <w:tc>
          <w:tcPr>
            <w:tcW w:w="545" w:type="pct"/>
            <w:gridSpan w:val="2"/>
            <w:tcBorders>
              <w:top w:val="single" w:sz="4" w:space="0" w:color="auto"/>
              <w:left w:val="single" w:sz="4" w:space="0" w:color="auto"/>
              <w:bottom w:val="single" w:sz="4" w:space="0" w:color="auto"/>
              <w:right w:val="single" w:sz="4" w:space="0" w:color="auto"/>
            </w:tcBorders>
            <w:vAlign w:val="center"/>
          </w:tcPr>
          <w:p w:rsidR="0040191A" w:rsidRPr="008F0A6F" w:rsidRDefault="0040191A">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主管部门</w:t>
            </w:r>
          </w:p>
        </w:tc>
        <w:tc>
          <w:tcPr>
            <w:tcW w:w="1983" w:type="pct"/>
            <w:gridSpan w:val="3"/>
            <w:tcBorders>
              <w:top w:val="single" w:sz="4" w:space="0" w:color="auto"/>
              <w:left w:val="nil"/>
              <w:bottom w:val="single" w:sz="4" w:space="0" w:color="auto"/>
              <w:right w:val="single" w:sz="4" w:space="0" w:color="auto"/>
            </w:tcBorders>
            <w:vAlign w:val="center"/>
          </w:tcPr>
          <w:p w:rsidR="0040191A" w:rsidRPr="008F0A6F" w:rsidRDefault="00650FFA">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北京市医院管理中心</w:t>
            </w:r>
          </w:p>
        </w:tc>
        <w:tc>
          <w:tcPr>
            <w:tcW w:w="1036" w:type="pct"/>
            <w:tcBorders>
              <w:top w:val="nil"/>
              <w:left w:val="nil"/>
              <w:bottom w:val="single" w:sz="4" w:space="0" w:color="auto"/>
              <w:right w:val="single" w:sz="4" w:space="0" w:color="auto"/>
            </w:tcBorders>
            <w:vAlign w:val="center"/>
          </w:tcPr>
          <w:p w:rsidR="0040191A" w:rsidRPr="008F0A6F" w:rsidRDefault="0040191A">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实施单位</w:t>
            </w:r>
          </w:p>
        </w:tc>
        <w:tc>
          <w:tcPr>
            <w:tcW w:w="1436" w:type="pct"/>
            <w:gridSpan w:val="3"/>
            <w:tcBorders>
              <w:top w:val="single" w:sz="4" w:space="0" w:color="auto"/>
              <w:left w:val="nil"/>
              <w:bottom w:val="single" w:sz="4" w:space="0" w:color="auto"/>
              <w:right w:val="single" w:sz="4" w:space="0" w:color="auto"/>
            </w:tcBorders>
            <w:vAlign w:val="center"/>
          </w:tcPr>
          <w:p w:rsidR="0040191A" w:rsidRPr="008F0A6F" w:rsidRDefault="00650FFA" w:rsidP="00152CFE">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首都医科大学附属</w:t>
            </w:r>
            <w:r w:rsidR="00152CFE" w:rsidRPr="008F0A6F">
              <w:rPr>
                <w:rFonts w:ascii="宋体" w:hAnsi="宋体" w:cs="宋体" w:hint="eastAsia"/>
                <w:kern w:val="0"/>
                <w:sz w:val="18"/>
                <w:szCs w:val="18"/>
              </w:rPr>
              <w:t>北京朝阳医院</w:t>
            </w:r>
          </w:p>
        </w:tc>
      </w:tr>
      <w:tr w:rsidR="0040191A" w:rsidRPr="008F0A6F" w:rsidTr="008151C0">
        <w:trPr>
          <w:jc w:val="center"/>
        </w:trPr>
        <w:tc>
          <w:tcPr>
            <w:tcW w:w="545" w:type="pct"/>
            <w:gridSpan w:val="2"/>
            <w:tcBorders>
              <w:top w:val="single" w:sz="4" w:space="0" w:color="auto"/>
              <w:left w:val="single" w:sz="4" w:space="0" w:color="auto"/>
              <w:bottom w:val="single" w:sz="4" w:space="0" w:color="auto"/>
              <w:right w:val="single" w:sz="4" w:space="0" w:color="auto"/>
            </w:tcBorders>
            <w:vAlign w:val="center"/>
          </w:tcPr>
          <w:p w:rsidR="0040191A" w:rsidRPr="008F0A6F" w:rsidRDefault="0040191A">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项目</w:t>
            </w:r>
            <w:r w:rsidRPr="008F0A6F">
              <w:rPr>
                <w:rFonts w:ascii="宋体" w:hAnsi="宋体" w:cs="宋体"/>
                <w:kern w:val="0"/>
                <w:sz w:val="18"/>
                <w:szCs w:val="18"/>
              </w:rPr>
              <w:t>负责人</w:t>
            </w:r>
          </w:p>
        </w:tc>
        <w:tc>
          <w:tcPr>
            <w:tcW w:w="1983" w:type="pct"/>
            <w:gridSpan w:val="3"/>
            <w:tcBorders>
              <w:top w:val="single" w:sz="4" w:space="0" w:color="auto"/>
              <w:left w:val="nil"/>
              <w:bottom w:val="single" w:sz="4" w:space="0" w:color="auto"/>
              <w:right w:val="single" w:sz="4" w:space="0" w:color="auto"/>
            </w:tcBorders>
            <w:vAlign w:val="center"/>
          </w:tcPr>
          <w:p w:rsidR="0040191A" w:rsidRPr="008F0A6F" w:rsidRDefault="00F13531">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王京</w:t>
            </w:r>
          </w:p>
        </w:tc>
        <w:tc>
          <w:tcPr>
            <w:tcW w:w="1036" w:type="pct"/>
            <w:tcBorders>
              <w:top w:val="nil"/>
              <w:left w:val="nil"/>
              <w:bottom w:val="single" w:sz="4" w:space="0" w:color="auto"/>
              <w:right w:val="single" w:sz="4" w:space="0" w:color="auto"/>
            </w:tcBorders>
            <w:vAlign w:val="center"/>
          </w:tcPr>
          <w:p w:rsidR="0040191A" w:rsidRPr="008F0A6F" w:rsidRDefault="0040191A">
            <w:pPr>
              <w:widowControl/>
              <w:spacing w:line="240" w:lineRule="exact"/>
              <w:jc w:val="center"/>
              <w:rPr>
                <w:rFonts w:ascii="宋体" w:hAnsi="宋体" w:cs="宋体"/>
                <w:kern w:val="0"/>
                <w:sz w:val="18"/>
                <w:szCs w:val="18"/>
              </w:rPr>
            </w:pPr>
            <w:r w:rsidRPr="008F0A6F">
              <w:rPr>
                <w:rFonts w:ascii="宋体" w:hAnsi="宋体" w:cs="宋体"/>
                <w:kern w:val="0"/>
                <w:sz w:val="18"/>
                <w:szCs w:val="18"/>
              </w:rPr>
              <w:t>联系电话</w:t>
            </w:r>
          </w:p>
        </w:tc>
        <w:tc>
          <w:tcPr>
            <w:tcW w:w="1436" w:type="pct"/>
            <w:gridSpan w:val="3"/>
            <w:tcBorders>
              <w:top w:val="single" w:sz="4" w:space="0" w:color="auto"/>
              <w:left w:val="nil"/>
              <w:bottom w:val="single" w:sz="4" w:space="0" w:color="auto"/>
              <w:right w:val="single" w:sz="4" w:space="0" w:color="auto"/>
            </w:tcBorders>
            <w:vAlign w:val="center"/>
          </w:tcPr>
          <w:p w:rsidR="0040191A" w:rsidRPr="008F0A6F" w:rsidRDefault="00F13531">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85231217</w:t>
            </w:r>
          </w:p>
        </w:tc>
      </w:tr>
      <w:tr w:rsidR="0040191A" w:rsidRPr="008F0A6F" w:rsidTr="008151C0">
        <w:trPr>
          <w:jc w:val="center"/>
        </w:trPr>
        <w:tc>
          <w:tcPr>
            <w:tcW w:w="545" w:type="pct"/>
            <w:gridSpan w:val="2"/>
            <w:vMerge w:val="restart"/>
            <w:tcBorders>
              <w:top w:val="single" w:sz="4" w:space="0" w:color="auto"/>
              <w:left w:val="single" w:sz="4" w:space="0" w:color="auto"/>
              <w:bottom w:val="single" w:sz="4" w:space="0" w:color="auto"/>
              <w:right w:val="single" w:sz="4" w:space="0" w:color="auto"/>
            </w:tcBorders>
            <w:vAlign w:val="center"/>
          </w:tcPr>
          <w:p w:rsidR="0040191A" w:rsidRPr="008F0A6F" w:rsidRDefault="0040191A">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项目资金</w:t>
            </w:r>
            <w:r w:rsidRPr="008F0A6F">
              <w:rPr>
                <w:rFonts w:ascii="宋体" w:hAnsi="宋体" w:cs="宋体" w:hint="eastAsia"/>
                <w:kern w:val="0"/>
                <w:sz w:val="18"/>
                <w:szCs w:val="18"/>
              </w:rPr>
              <w:br/>
              <w:t>（万元）</w:t>
            </w:r>
          </w:p>
        </w:tc>
        <w:tc>
          <w:tcPr>
            <w:tcW w:w="452" w:type="pct"/>
            <w:tcBorders>
              <w:top w:val="single" w:sz="4" w:space="0" w:color="auto"/>
              <w:left w:val="nil"/>
              <w:bottom w:val="single" w:sz="4" w:space="0" w:color="auto"/>
              <w:right w:val="single" w:sz="4" w:space="0" w:color="auto"/>
            </w:tcBorders>
            <w:vAlign w:val="center"/>
          </w:tcPr>
          <w:p w:rsidR="0040191A" w:rsidRPr="008F0A6F" w:rsidRDefault="0040191A">
            <w:pPr>
              <w:widowControl/>
              <w:spacing w:line="240" w:lineRule="exact"/>
              <w:jc w:val="center"/>
              <w:rPr>
                <w:rFonts w:ascii="宋体" w:hAnsi="宋体" w:cs="宋体"/>
                <w:kern w:val="0"/>
                <w:sz w:val="18"/>
                <w:szCs w:val="18"/>
              </w:rPr>
            </w:pPr>
          </w:p>
        </w:tc>
        <w:tc>
          <w:tcPr>
            <w:tcW w:w="1013" w:type="pct"/>
            <w:tcBorders>
              <w:top w:val="nil"/>
              <w:left w:val="nil"/>
              <w:bottom w:val="single" w:sz="4" w:space="0" w:color="auto"/>
              <w:right w:val="single" w:sz="4" w:space="0" w:color="auto"/>
            </w:tcBorders>
            <w:vAlign w:val="center"/>
          </w:tcPr>
          <w:p w:rsidR="0040191A" w:rsidRPr="008F0A6F" w:rsidRDefault="0040191A">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年初预算数</w:t>
            </w:r>
          </w:p>
        </w:tc>
        <w:tc>
          <w:tcPr>
            <w:tcW w:w="517" w:type="pct"/>
            <w:tcBorders>
              <w:top w:val="nil"/>
              <w:left w:val="nil"/>
              <w:bottom w:val="single" w:sz="4" w:space="0" w:color="auto"/>
              <w:right w:val="single" w:sz="4" w:space="0" w:color="auto"/>
            </w:tcBorders>
            <w:vAlign w:val="center"/>
          </w:tcPr>
          <w:p w:rsidR="0040191A" w:rsidRPr="008F0A6F" w:rsidRDefault="0040191A">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全年预算数</w:t>
            </w:r>
          </w:p>
        </w:tc>
        <w:tc>
          <w:tcPr>
            <w:tcW w:w="1036" w:type="pct"/>
            <w:tcBorders>
              <w:top w:val="nil"/>
              <w:left w:val="nil"/>
              <w:bottom w:val="single" w:sz="4" w:space="0" w:color="auto"/>
              <w:right w:val="single" w:sz="4" w:space="0" w:color="auto"/>
            </w:tcBorders>
            <w:vAlign w:val="center"/>
          </w:tcPr>
          <w:p w:rsidR="0040191A" w:rsidRPr="008F0A6F" w:rsidRDefault="0040191A">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全年执行数</w:t>
            </w:r>
          </w:p>
        </w:tc>
        <w:tc>
          <w:tcPr>
            <w:tcW w:w="349" w:type="pct"/>
            <w:tcBorders>
              <w:top w:val="nil"/>
              <w:left w:val="nil"/>
              <w:bottom w:val="single" w:sz="4" w:space="0" w:color="auto"/>
              <w:right w:val="single" w:sz="4" w:space="0" w:color="auto"/>
            </w:tcBorders>
            <w:vAlign w:val="center"/>
          </w:tcPr>
          <w:p w:rsidR="0040191A" w:rsidRPr="008F0A6F" w:rsidRDefault="0040191A">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分值</w:t>
            </w:r>
          </w:p>
        </w:tc>
        <w:tc>
          <w:tcPr>
            <w:tcW w:w="523" w:type="pct"/>
            <w:tcBorders>
              <w:top w:val="single" w:sz="4" w:space="0" w:color="auto"/>
              <w:left w:val="nil"/>
              <w:bottom w:val="single" w:sz="4" w:space="0" w:color="auto"/>
              <w:right w:val="single" w:sz="4" w:space="0" w:color="auto"/>
            </w:tcBorders>
            <w:vAlign w:val="center"/>
          </w:tcPr>
          <w:p w:rsidR="0040191A" w:rsidRPr="008F0A6F" w:rsidRDefault="0040191A">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执行率</w:t>
            </w:r>
          </w:p>
        </w:tc>
        <w:tc>
          <w:tcPr>
            <w:tcW w:w="564" w:type="pct"/>
            <w:tcBorders>
              <w:top w:val="nil"/>
              <w:left w:val="nil"/>
              <w:bottom w:val="single" w:sz="4" w:space="0" w:color="auto"/>
              <w:right w:val="single" w:sz="4" w:space="0" w:color="auto"/>
            </w:tcBorders>
            <w:vAlign w:val="center"/>
          </w:tcPr>
          <w:p w:rsidR="0040191A" w:rsidRPr="008F0A6F" w:rsidRDefault="0040191A">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得分</w:t>
            </w:r>
          </w:p>
        </w:tc>
      </w:tr>
      <w:tr w:rsidR="0040191A" w:rsidRPr="008F0A6F" w:rsidTr="008151C0">
        <w:trPr>
          <w:trHeight w:val="567"/>
          <w:jc w:val="center"/>
        </w:trPr>
        <w:tc>
          <w:tcPr>
            <w:tcW w:w="545" w:type="pct"/>
            <w:gridSpan w:val="2"/>
            <w:vMerge/>
            <w:tcBorders>
              <w:top w:val="single" w:sz="4" w:space="0" w:color="auto"/>
              <w:left w:val="single" w:sz="4" w:space="0" w:color="auto"/>
              <w:bottom w:val="single" w:sz="4" w:space="0" w:color="auto"/>
              <w:right w:val="single" w:sz="4" w:space="0" w:color="auto"/>
            </w:tcBorders>
            <w:vAlign w:val="center"/>
          </w:tcPr>
          <w:p w:rsidR="0040191A" w:rsidRPr="008F0A6F" w:rsidRDefault="0040191A">
            <w:pPr>
              <w:widowControl/>
              <w:spacing w:line="240" w:lineRule="exact"/>
              <w:jc w:val="center"/>
              <w:rPr>
                <w:rFonts w:ascii="宋体" w:hAnsi="宋体" w:cs="宋体"/>
                <w:kern w:val="0"/>
                <w:sz w:val="18"/>
                <w:szCs w:val="18"/>
              </w:rPr>
            </w:pPr>
          </w:p>
        </w:tc>
        <w:tc>
          <w:tcPr>
            <w:tcW w:w="452" w:type="pct"/>
            <w:tcBorders>
              <w:top w:val="single" w:sz="4" w:space="0" w:color="auto"/>
              <w:left w:val="nil"/>
              <w:bottom w:val="single" w:sz="4" w:space="0" w:color="auto"/>
              <w:right w:val="single" w:sz="4" w:space="0" w:color="auto"/>
            </w:tcBorders>
            <w:vAlign w:val="center"/>
          </w:tcPr>
          <w:p w:rsidR="0040191A" w:rsidRPr="008F0A6F" w:rsidRDefault="0040191A">
            <w:pPr>
              <w:widowControl/>
              <w:spacing w:line="240" w:lineRule="exact"/>
              <w:rPr>
                <w:rFonts w:ascii="宋体" w:hAnsi="宋体" w:cs="宋体"/>
                <w:kern w:val="0"/>
                <w:sz w:val="18"/>
                <w:szCs w:val="18"/>
              </w:rPr>
            </w:pPr>
            <w:r w:rsidRPr="008F0A6F">
              <w:rPr>
                <w:rFonts w:ascii="宋体" w:hAnsi="宋体" w:cs="宋体" w:hint="eastAsia"/>
                <w:kern w:val="0"/>
                <w:sz w:val="18"/>
                <w:szCs w:val="18"/>
              </w:rPr>
              <w:t>年度资金总额</w:t>
            </w:r>
          </w:p>
        </w:tc>
        <w:tc>
          <w:tcPr>
            <w:tcW w:w="1013" w:type="pct"/>
            <w:tcBorders>
              <w:top w:val="nil"/>
              <w:left w:val="nil"/>
              <w:bottom w:val="single" w:sz="4" w:space="0" w:color="auto"/>
              <w:right w:val="single" w:sz="4" w:space="0" w:color="auto"/>
            </w:tcBorders>
            <w:vAlign w:val="center"/>
          </w:tcPr>
          <w:p w:rsidR="0040191A" w:rsidRPr="008F0A6F" w:rsidRDefault="009715D2">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126.35</w:t>
            </w:r>
          </w:p>
        </w:tc>
        <w:tc>
          <w:tcPr>
            <w:tcW w:w="517" w:type="pct"/>
            <w:tcBorders>
              <w:top w:val="nil"/>
              <w:left w:val="nil"/>
              <w:bottom w:val="single" w:sz="4" w:space="0" w:color="auto"/>
              <w:right w:val="single" w:sz="4" w:space="0" w:color="auto"/>
            </w:tcBorders>
            <w:vAlign w:val="center"/>
          </w:tcPr>
          <w:p w:rsidR="0040191A" w:rsidRPr="008F0A6F" w:rsidRDefault="009715D2">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126.35</w:t>
            </w:r>
          </w:p>
        </w:tc>
        <w:tc>
          <w:tcPr>
            <w:tcW w:w="1036" w:type="pct"/>
            <w:tcBorders>
              <w:top w:val="nil"/>
              <w:left w:val="nil"/>
              <w:bottom w:val="single" w:sz="4" w:space="0" w:color="auto"/>
              <w:right w:val="single" w:sz="4" w:space="0" w:color="auto"/>
            </w:tcBorders>
            <w:vAlign w:val="center"/>
          </w:tcPr>
          <w:p w:rsidR="0040191A" w:rsidRPr="008F0A6F" w:rsidRDefault="009715D2">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126.281842</w:t>
            </w:r>
          </w:p>
        </w:tc>
        <w:tc>
          <w:tcPr>
            <w:tcW w:w="349" w:type="pct"/>
            <w:tcBorders>
              <w:top w:val="nil"/>
              <w:left w:val="nil"/>
              <w:bottom w:val="single" w:sz="4" w:space="0" w:color="auto"/>
              <w:right w:val="single" w:sz="4" w:space="0" w:color="auto"/>
            </w:tcBorders>
            <w:vAlign w:val="center"/>
          </w:tcPr>
          <w:p w:rsidR="0040191A" w:rsidRPr="008F0A6F" w:rsidRDefault="00CF7E81" w:rsidP="009715D2">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10</w:t>
            </w:r>
          </w:p>
        </w:tc>
        <w:tc>
          <w:tcPr>
            <w:tcW w:w="523" w:type="pct"/>
            <w:tcBorders>
              <w:top w:val="single" w:sz="4" w:space="0" w:color="auto"/>
              <w:left w:val="nil"/>
              <w:bottom w:val="single" w:sz="4" w:space="0" w:color="auto"/>
              <w:right w:val="single" w:sz="4" w:space="0" w:color="auto"/>
            </w:tcBorders>
            <w:vAlign w:val="center"/>
          </w:tcPr>
          <w:p w:rsidR="0040191A" w:rsidRPr="008F0A6F" w:rsidRDefault="009715D2">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99.95%</w:t>
            </w:r>
          </w:p>
        </w:tc>
        <w:tc>
          <w:tcPr>
            <w:tcW w:w="564" w:type="pct"/>
            <w:tcBorders>
              <w:top w:val="nil"/>
              <w:left w:val="nil"/>
              <w:bottom w:val="single" w:sz="4" w:space="0" w:color="auto"/>
              <w:right w:val="single" w:sz="4" w:space="0" w:color="auto"/>
            </w:tcBorders>
            <w:vAlign w:val="center"/>
          </w:tcPr>
          <w:p w:rsidR="0040191A" w:rsidRPr="008F0A6F" w:rsidRDefault="00CF7E81" w:rsidP="008B3427">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9.</w:t>
            </w:r>
            <w:r w:rsidR="008B3427" w:rsidRPr="008F0A6F">
              <w:rPr>
                <w:rFonts w:ascii="宋体" w:hAnsi="宋体" w:cs="宋体" w:hint="eastAsia"/>
                <w:kern w:val="0"/>
                <w:sz w:val="18"/>
                <w:szCs w:val="18"/>
              </w:rPr>
              <w:t>5</w:t>
            </w:r>
          </w:p>
        </w:tc>
      </w:tr>
      <w:tr w:rsidR="0040191A" w:rsidRPr="008F0A6F" w:rsidTr="008151C0">
        <w:trPr>
          <w:jc w:val="center"/>
        </w:trPr>
        <w:tc>
          <w:tcPr>
            <w:tcW w:w="545" w:type="pct"/>
            <w:gridSpan w:val="2"/>
            <w:vMerge/>
            <w:tcBorders>
              <w:top w:val="single" w:sz="4" w:space="0" w:color="auto"/>
              <w:left w:val="single" w:sz="4" w:space="0" w:color="auto"/>
              <w:bottom w:val="single" w:sz="4" w:space="0" w:color="auto"/>
              <w:right w:val="single" w:sz="4" w:space="0" w:color="auto"/>
            </w:tcBorders>
            <w:vAlign w:val="center"/>
          </w:tcPr>
          <w:p w:rsidR="0040191A" w:rsidRPr="008F0A6F" w:rsidRDefault="0040191A">
            <w:pPr>
              <w:widowControl/>
              <w:spacing w:line="240" w:lineRule="exact"/>
              <w:jc w:val="center"/>
              <w:rPr>
                <w:rFonts w:ascii="宋体" w:hAnsi="宋体" w:cs="宋体"/>
                <w:kern w:val="0"/>
                <w:sz w:val="18"/>
                <w:szCs w:val="18"/>
              </w:rPr>
            </w:pPr>
          </w:p>
        </w:tc>
        <w:tc>
          <w:tcPr>
            <w:tcW w:w="452" w:type="pct"/>
            <w:tcBorders>
              <w:top w:val="single" w:sz="4" w:space="0" w:color="auto"/>
              <w:left w:val="nil"/>
              <w:bottom w:val="single" w:sz="4" w:space="0" w:color="auto"/>
              <w:right w:val="single" w:sz="4" w:space="0" w:color="auto"/>
            </w:tcBorders>
            <w:vAlign w:val="center"/>
          </w:tcPr>
          <w:p w:rsidR="0040191A" w:rsidRPr="008F0A6F" w:rsidRDefault="0040191A">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其中：当年财政拨款</w:t>
            </w:r>
          </w:p>
        </w:tc>
        <w:tc>
          <w:tcPr>
            <w:tcW w:w="1013" w:type="pct"/>
            <w:tcBorders>
              <w:top w:val="nil"/>
              <w:left w:val="nil"/>
              <w:bottom w:val="single" w:sz="4" w:space="0" w:color="auto"/>
              <w:right w:val="single" w:sz="4" w:space="0" w:color="auto"/>
            </w:tcBorders>
            <w:vAlign w:val="center"/>
          </w:tcPr>
          <w:p w:rsidR="0040191A" w:rsidRPr="008F0A6F" w:rsidRDefault="009715D2">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126.35</w:t>
            </w:r>
          </w:p>
        </w:tc>
        <w:tc>
          <w:tcPr>
            <w:tcW w:w="517" w:type="pct"/>
            <w:tcBorders>
              <w:top w:val="nil"/>
              <w:left w:val="nil"/>
              <w:bottom w:val="single" w:sz="4" w:space="0" w:color="auto"/>
              <w:right w:val="single" w:sz="4" w:space="0" w:color="auto"/>
            </w:tcBorders>
            <w:vAlign w:val="center"/>
          </w:tcPr>
          <w:p w:rsidR="0040191A" w:rsidRPr="008F0A6F" w:rsidRDefault="009715D2">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126.35</w:t>
            </w:r>
          </w:p>
        </w:tc>
        <w:tc>
          <w:tcPr>
            <w:tcW w:w="1036" w:type="pct"/>
            <w:tcBorders>
              <w:top w:val="nil"/>
              <w:left w:val="nil"/>
              <w:bottom w:val="single" w:sz="4" w:space="0" w:color="auto"/>
              <w:right w:val="single" w:sz="4" w:space="0" w:color="auto"/>
            </w:tcBorders>
            <w:vAlign w:val="center"/>
          </w:tcPr>
          <w:p w:rsidR="0040191A" w:rsidRPr="008F0A6F" w:rsidRDefault="009715D2">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126.281842</w:t>
            </w:r>
          </w:p>
        </w:tc>
        <w:tc>
          <w:tcPr>
            <w:tcW w:w="349" w:type="pct"/>
            <w:tcBorders>
              <w:top w:val="nil"/>
              <w:left w:val="nil"/>
              <w:bottom w:val="single" w:sz="4" w:space="0" w:color="auto"/>
              <w:right w:val="single" w:sz="4" w:space="0" w:color="auto"/>
            </w:tcBorders>
            <w:vAlign w:val="center"/>
          </w:tcPr>
          <w:p w:rsidR="0040191A" w:rsidRPr="008F0A6F" w:rsidRDefault="0040191A">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w:t>
            </w:r>
          </w:p>
        </w:tc>
        <w:tc>
          <w:tcPr>
            <w:tcW w:w="523" w:type="pct"/>
            <w:tcBorders>
              <w:top w:val="single" w:sz="4" w:space="0" w:color="auto"/>
              <w:left w:val="nil"/>
              <w:bottom w:val="single" w:sz="4" w:space="0" w:color="auto"/>
              <w:right w:val="single" w:sz="4" w:space="0" w:color="auto"/>
            </w:tcBorders>
            <w:vAlign w:val="center"/>
          </w:tcPr>
          <w:p w:rsidR="0040191A" w:rsidRPr="008F0A6F" w:rsidRDefault="009715D2">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99.95%</w:t>
            </w:r>
          </w:p>
        </w:tc>
        <w:tc>
          <w:tcPr>
            <w:tcW w:w="564" w:type="pct"/>
            <w:tcBorders>
              <w:top w:val="nil"/>
              <w:left w:val="nil"/>
              <w:bottom w:val="single" w:sz="4" w:space="0" w:color="auto"/>
              <w:right w:val="single" w:sz="4" w:space="0" w:color="auto"/>
            </w:tcBorders>
            <w:vAlign w:val="center"/>
          </w:tcPr>
          <w:p w:rsidR="0040191A" w:rsidRPr="008F0A6F" w:rsidRDefault="0040191A">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w:t>
            </w:r>
          </w:p>
        </w:tc>
      </w:tr>
      <w:tr w:rsidR="0040191A" w:rsidRPr="008F0A6F" w:rsidTr="008151C0">
        <w:trPr>
          <w:jc w:val="center"/>
        </w:trPr>
        <w:tc>
          <w:tcPr>
            <w:tcW w:w="545" w:type="pct"/>
            <w:gridSpan w:val="2"/>
            <w:vMerge/>
            <w:tcBorders>
              <w:top w:val="single" w:sz="4" w:space="0" w:color="auto"/>
              <w:left w:val="single" w:sz="4" w:space="0" w:color="auto"/>
              <w:bottom w:val="single" w:sz="4" w:space="0" w:color="auto"/>
              <w:right w:val="single" w:sz="4" w:space="0" w:color="auto"/>
            </w:tcBorders>
            <w:vAlign w:val="center"/>
          </w:tcPr>
          <w:p w:rsidR="0040191A" w:rsidRPr="008F0A6F" w:rsidRDefault="0040191A">
            <w:pPr>
              <w:widowControl/>
              <w:spacing w:line="240" w:lineRule="exact"/>
              <w:jc w:val="center"/>
              <w:rPr>
                <w:rFonts w:ascii="宋体" w:hAnsi="宋体" w:cs="宋体"/>
                <w:kern w:val="0"/>
                <w:sz w:val="18"/>
                <w:szCs w:val="18"/>
              </w:rPr>
            </w:pPr>
          </w:p>
        </w:tc>
        <w:tc>
          <w:tcPr>
            <w:tcW w:w="452" w:type="pct"/>
            <w:tcBorders>
              <w:top w:val="single" w:sz="4" w:space="0" w:color="auto"/>
              <w:left w:val="nil"/>
              <w:bottom w:val="single" w:sz="4" w:space="0" w:color="auto"/>
              <w:right w:val="single" w:sz="4" w:space="0" w:color="auto"/>
            </w:tcBorders>
            <w:vAlign w:val="center"/>
          </w:tcPr>
          <w:p w:rsidR="0040191A" w:rsidRPr="008F0A6F" w:rsidRDefault="0040191A">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上年结转资金</w:t>
            </w:r>
          </w:p>
        </w:tc>
        <w:tc>
          <w:tcPr>
            <w:tcW w:w="1013" w:type="pct"/>
            <w:tcBorders>
              <w:top w:val="nil"/>
              <w:left w:val="nil"/>
              <w:bottom w:val="single" w:sz="4" w:space="0" w:color="auto"/>
              <w:right w:val="single" w:sz="4" w:space="0" w:color="auto"/>
            </w:tcBorders>
            <w:vAlign w:val="center"/>
          </w:tcPr>
          <w:p w:rsidR="0040191A" w:rsidRPr="008F0A6F" w:rsidRDefault="0040191A">
            <w:pPr>
              <w:widowControl/>
              <w:spacing w:line="240" w:lineRule="exact"/>
              <w:jc w:val="center"/>
              <w:rPr>
                <w:rFonts w:ascii="宋体" w:hAnsi="宋体" w:cs="宋体"/>
                <w:kern w:val="0"/>
                <w:sz w:val="18"/>
                <w:szCs w:val="18"/>
              </w:rPr>
            </w:pPr>
          </w:p>
        </w:tc>
        <w:tc>
          <w:tcPr>
            <w:tcW w:w="517" w:type="pct"/>
            <w:tcBorders>
              <w:top w:val="nil"/>
              <w:left w:val="nil"/>
              <w:bottom w:val="single" w:sz="4" w:space="0" w:color="auto"/>
              <w:right w:val="single" w:sz="4" w:space="0" w:color="auto"/>
            </w:tcBorders>
            <w:vAlign w:val="center"/>
          </w:tcPr>
          <w:p w:rsidR="0040191A" w:rsidRPr="008F0A6F" w:rsidRDefault="0040191A">
            <w:pPr>
              <w:widowControl/>
              <w:spacing w:line="240" w:lineRule="exact"/>
              <w:jc w:val="center"/>
              <w:rPr>
                <w:rFonts w:ascii="宋体" w:hAnsi="宋体" w:cs="宋体"/>
                <w:kern w:val="0"/>
                <w:sz w:val="18"/>
                <w:szCs w:val="18"/>
              </w:rPr>
            </w:pPr>
          </w:p>
        </w:tc>
        <w:tc>
          <w:tcPr>
            <w:tcW w:w="1036" w:type="pct"/>
            <w:tcBorders>
              <w:top w:val="nil"/>
              <w:left w:val="nil"/>
              <w:bottom w:val="single" w:sz="4" w:space="0" w:color="auto"/>
              <w:right w:val="single" w:sz="4" w:space="0" w:color="auto"/>
            </w:tcBorders>
            <w:vAlign w:val="center"/>
          </w:tcPr>
          <w:p w:rsidR="0040191A" w:rsidRPr="008F0A6F" w:rsidRDefault="0040191A">
            <w:pPr>
              <w:widowControl/>
              <w:spacing w:line="240" w:lineRule="exact"/>
              <w:jc w:val="center"/>
              <w:rPr>
                <w:rFonts w:ascii="宋体" w:hAnsi="宋体" w:cs="宋体"/>
                <w:kern w:val="0"/>
                <w:sz w:val="18"/>
                <w:szCs w:val="18"/>
              </w:rPr>
            </w:pPr>
          </w:p>
        </w:tc>
        <w:tc>
          <w:tcPr>
            <w:tcW w:w="349" w:type="pct"/>
            <w:tcBorders>
              <w:top w:val="nil"/>
              <w:left w:val="nil"/>
              <w:bottom w:val="single" w:sz="4" w:space="0" w:color="auto"/>
              <w:right w:val="single" w:sz="4" w:space="0" w:color="auto"/>
            </w:tcBorders>
            <w:vAlign w:val="center"/>
          </w:tcPr>
          <w:p w:rsidR="0040191A" w:rsidRPr="008F0A6F" w:rsidRDefault="0040191A">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w:t>
            </w:r>
          </w:p>
        </w:tc>
        <w:tc>
          <w:tcPr>
            <w:tcW w:w="523" w:type="pct"/>
            <w:tcBorders>
              <w:top w:val="single" w:sz="4" w:space="0" w:color="auto"/>
              <w:left w:val="nil"/>
              <w:bottom w:val="single" w:sz="4" w:space="0" w:color="auto"/>
              <w:right w:val="single" w:sz="4" w:space="0" w:color="auto"/>
            </w:tcBorders>
            <w:vAlign w:val="center"/>
          </w:tcPr>
          <w:p w:rsidR="0040191A" w:rsidRPr="008F0A6F" w:rsidRDefault="0040191A">
            <w:pPr>
              <w:widowControl/>
              <w:spacing w:line="240" w:lineRule="exact"/>
              <w:jc w:val="center"/>
              <w:rPr>
                <w:rFonts w:ascii="宋体" w:hAnsi="宋体" w:cs="宋体"/>
                <w:kern w:val="0"/>
                <w:sz w:val="18"/>
                <w:szCs w:val="18"/>
              </w:rPr>
            </w:pPr>
          </w:p>
        </w:tc>
        <w:tc>
          <w:tcPr>
            <w:tcW w:w="564" w:type="pct"/>
            <w:tcBorders>
              <w:top w:val="nil"/>
              <w:left w:val="nil"/>
              <w:bottom w:val="single" w:sz="4" w:space="0" w:color="auto"/>
              <w:right w:val="single" w:sz="4" w:space="0" w:color="auto"/>
            </w:tcBorders>
            <w:vAlign w:val="center"/>
          </w:tcPr>
          <w:p w:rsidR="0040191A" w:rsidRPr="008F0A6F" w:rsidRDefault="0040191A">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w:t>
            </w:r>
          </w:p>
        </w:tc>
      </w:tr>
      <w:tr w:rsidR="0040191A" w:rsidRPr="008F0A6F" w:rsidTr="008151C0">
        <w:trPr>
          <w:jc w:val="center"/>
        </w:trPr>
        <w:tc>
          <w:tcPr>
            <w:tcW w:w="545" w:type="pct"/>
            <w:gridSpan w:val="2"/>
            <w:vMerge/>
            <w:tcBorders>
              <w:top w:val="single" w:sz="4" w:space="0" w:color="auto"/>
              <w:left w:val="single" w:sz="4" w:space="0" w:color="auto"/>
              <w:bottom w:val="single" w:sz="4" w:space="0" w:color="auto"/>
              <w:right w:val="single" w:sz="4" w:space="0" w:color="auto"/>
            </w:tcBorders>
            <w:vAlign w:val="center"/>
          </w:tcPr>
          <w:p w:rsidR="0040191A" w:rsidRPr="008F0A6F" w:rsidRDefault="0040191A">
            <w:pPr>
              <w:widowControl/>
              <w:spacing w:line="240" w:lineRule="exact"/>
              <w:jc w:val="center"/>
              <w:rPr>
                <w:rFonts w:ascii="宋体" w:hAnsi="宋体" w:cs="宋体"/>
                <w:kern w:val="0"/>
                <w:sz w:val="18"/>
                <w:szCs w:val="18"/>
              </w:rPr>
            </w:pPr>
          </w:p>
        </w:tc>
        <w:tc>
          <w:tcPr>
            <w:tcW w:w="452" w:type="pct"/>
            <w:tcBorders>
              <w:top w:val="single" w:sz="4" w:space="0" w:color="auto"/>
              <w:left w:val="nil"/>
              <w:bottom w:val="single" w:sz="4" w:space="0" w:color="auto"/>
              <w:right w:val="single" w:sz="4" w:space="0" w:color="auto"/>
            </w:tcBorders>
            <w:vAlign w:val="center"/>
          </w:tcPr>
          <w:p w:rsidR="0040191A" w:rsidRPr="008F0A6F" w:rsidRDefault="0040191A" w:rsidP="008B3427">
            <w:pPr>
              <w:widowControl/>
              <w:spacing w:line="240" w:lineRule="exact"/>
              <w:rPr>
                <w:rFonts w:ascii="宋体" w:hAnsi="宋体" w:cs="宋体"/>
                <w:kern w:val="0"/>
                <w:sz w:val="18"/>
                <w:szCs w:val="18"/>
              </w:rPr>
            </w:pPr>
            <w:r w:rsidRPr="008F0A6F">
              <w:rPr>
                <w:rFonts w:ascii="宋体" w:hAnsi="宋体" w:cs="宋体" w:hint="eastAsia"/>
                <w:kern w:val="0"/>
                <w:sz w:val="18"/>
                <w:szCs w:val="18"/>
              </w:rPr>
              <w:t>其他资金</w:t>
            </w:r>
          </w:p>
        </w:tc>
        <w:tc>
          <w:tcPr>
            <w:tcW w:w="1013" w:type="pct"/>
            <w:tcBorders>
              <w:top w:val="nil"/>
              <w:left w:val="nil"/>
              <w:bottom w:val="single" w:sz="4" w:space="0" w:color="auto"/>
              <w:right w:val="single" w:sz="4" w:space="0" w:color="auto"/>
            </w:tcBorders>
            <w:vAlign w:val="center"/>
          </w:tcPr>
          <w:p w:rsidR="0040191A" w:rsidRPr="008F0A6F" w:rsidRDefault="0040191A">
            <w:pPr>
              <w:widowControl/>
              <w:spacing w:line="240" w:lineRule="exact"/>
              <w:jc w:val="center"/>
              <w:rPr>
                <w:rFonts w:ascii="宋体" w:hAnsi="宋体" w:cs="宋体"/>
                <w:kern w:val="0"/>
                <w:sz w:val="18"/>
                <w:szCs w:val="18"/>
              </w:rPr>
            </w:pPr>
          </w:p>
        </w:tc>
        <w:tc>
          <w:tcPr>
            <w:tcW w:w="517" w:type="pct"/>
            <w:tcBorders>
              <w:top w:val="nil"/>
              <w:left w:val="nil"/>
              <w:bottom w:val="single" w:sz="4" w:space="0" w:color="auto"/>
              <w:right w:val="single" w:sz="4" w:space="0" w:color="auto"/>
            </w:tcBorders>
            <w:vAlign w:val="center"/>
          </w:tcPr>
          <w:p w:rsidR="0040191A" w:rsidRPr="008F0A6F" w:rsidRDefault="0040191A">
            <w:pPr>
              <w:widowControl/>
              <w:spacing w:line="240" w:lineRule="exact"/>
              <w:jc w:val="center"/>
              <w:rPr>
                <w:rFonts w:ascii="宋体" w:hAnsi="宋体" w:cs="宋体"/>
                <w:kern w:val="0"/>
                <w:sz w:val="18"/>
                <w:szCs w:val="18"/>
              </w:rPr>
            </w:pPr>
          </w:p>
        </w:tc>
        <w:tc>
          <w:tcPr>
            <w:tcW w:w="1036" w:type="pct"/>
            <w:tcBorders>
              <w:top w:val="nil"/>
              <w:left w:val="nil"/>
              <w:bottom w:val="single" w:sz="4" w:space="0" w:color="auto"/>
              <w:right w:val="single" w:sz="4" w:space="0" w:color="auto"/>
            </w:tcBorders>
            <w:vAlign w:val="center"/>
          </w:tcPr>
          <w:p w:rsidR="0040191A" w:rsidRPr="008F0A6F" w:rsidRDefault="0040191A">
            <w:pPr>
              <w:widowControl/>
              <w:spacing w:line="240" w:lineRule="exact"/>
              <w:jc w:val="center"/>
              <w:rPr>
                <w:rFonts w:ascii="宋体" w:hAnsi="宋体" w:cs="宋体"/>
                <w:kern w:val="0"/>
                <w:sz w:val="18"/>
                <w:szCs w:val="18"/>
              </w:rPr>
            </w:pPr>
          </w:p>
        </w:tc>
        <w:tc>
          <w:tcPr>
            <w:tcW w:w="349" w:type="pct"/>
            <w:tcBorders>
              <w:top w:val="nil"/>
              <w:left w:val="nil"/>
              <w:bottom w:val="single" w:sz="4" w:space="0" w:color="auto"/>
              <w:right w:val="single" w:sz="4" w:space="0" w:color="auto"/>
            </w:tcBorders>
            <w:vAlign w:val="center"/>
          </w:tcPr>
          <w:p w:rsidR="0040191A" w:rsidRPr="008F0A6F" w:rsidRDefault="0040191A">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w:t>
            </w:r>
          </w:p>
        </w:tc>
        <w:tc>
          <w:tcPr>
            <w:tcW w:w="523" w:type="pct"/>
            <w:tcBorders>
              <w:top w:val="single" w:sz="4" w:space="0" w:color="auto"/>
              <w:left w:val="nil"/>
              <w:bottom w:val="single" w:sz="4" w:space="0" w:color="auto"/>
              <w:right w:val="single" w:sz="4" w:space="0" w:color="auto"/>
            </w:tcBorders>
            <w:vAlign w:val="center"/>
          </w:tcPr>
          <w:p w:rsidR="0040191A" w:rsidRPr="008F0A6F" w:rsidRDefault="0040191A">
            <w:pPr>
              <w:widowControl/>
              <w:spacing w:line="240" w:lineRule="exact"/>
              <w:jc w:val="center"/>
              <w:rPr>
                <w:rFonts w:ascii="宋体" w:hAnsi="宋体" w:cs="宋体"/>
                <w:kern w:val="0"/>
                <w:sz w:val="18"/>
                <w:szCs w:val="18"/>
              </w:rPr>
            </w:pPr>
          </w:p>
        </w:tc>
        <w:tc>
          <w:tcPr>
            <w:tcW w:w="564" w:type="pct"/>
            <w:tcBorders>
              <w:top w:val="nil"/>
              <w:left w:val="nil"/>
              <w:bottom w:val="single" w:sz="4" w:space="0" w:color="auto"/>
              <w:right w:val="single" w:sz="4" w:space="0" w:color="auto"/>
            </w:tcBorders>
            <w:vAlign w:val="center"/>
          </w:tcPr>
          <w:p w:rsidR="0040191A" w:rsidRPr="008F0A6F" w:rsidRDefault="0040191A">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w:t>
            </w:r>
          </w:p>
        </w:tc>
      </w:tr>
      <w:tr w:rsidR="0040191A" w:rsidRPr="008F0A6F" w:rsidTr="008151C0">
        <w:trPr>
          <w:trHeight w:val="485"/>
          <w:jc w:val="center"/>
        </w:trPr>
        <w:tc>
          <w:tcPr>
            <w:tcW w:w="258" w:type="pct"/>
            <w:vMerge w:val="restart"/>
            <w:tcBorders>
              <w:top w:val="nil"/>
              <w:left w:val="single" w:sz="4" w:space="0" w:color="auto"/>
              <w:bottom w:val="single" w:sz="4" w:space="0" w:color="auto"/>
              <w:right w:val="single" w:sz="4" w:space="0" w:color="auto"/>
            </w:tcBorders>
            <w:vAlign w:val="center"/>
          </w:tcPr>
          <w:p w:rsidR="0040191A" w:rsidRPr="008F0A6F" w:rsidRDefault="0040191A">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年度总体目标</w:t>
            </w:r>
          </w:p>
        </w:tc>
        <w:tc>
          <w:tcPr>
            <w:tcW w:w="2270" w:type="pct"/>
            <w:gridSpan w:val="4"/>
            <w:tcBorders>
              <w:top w:val="single" w:sz="4" w:space="0" w:color="auto"/>
              <w:left w:val="nil"/>
              <w:bottom w:val="single" w:sz="4" w:space="0" w:color="auto"/>
              <w:right w:val="single" w:sz="4" w:space="0" w:color="auto"/>
            </w:tcBorders>
            <w:vAlign w:val="center"/>
          </w:tcPr>
          <w:p w:rsidR="0040191A" w:rsidRPr="008F0A6F" w:rsidRDefault="0040191A">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预期目标</w:t>
            </w:r>
          </w:p>
        </w:tc>
        <w:tc>
          <w:tcPr>
            <w:tcW w:w="2472" w:type="pct"/>
            <w:gridSpan w:val="4"/>
            <w:tcBorders>
              <w:top w:val="single" w:sz="4" w:space="0" w:color="auto"/>
              <w:left w:val="nil"/>
              <w:bottom w:val="single" w:sz="4" w:space="0" w:color="auto"/>
              <w:right w:val="single" w:sz="4" w:space="0" w:color="auto"/>
            </w:tcBorders>
            <w:vAlign w:val="center"/>
          </w:tcPr>
          <w:p w:rsidR="0040191A" w:rsidRPr="008F0A6F" w:rsidRDefault="0040191A">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实际完成情况</w:t>
            </w:r>
          </w:p>
        </w:tc>
      </w:tr>
      <w:tr w:rsidR="0040191A" w:rsidRPr="008F0A6F" w:rsidTr="008151C0">
        <w:trPr>
          <w:jc w:val="center"/>
        </w:trPr>
        <w:tc>
          <w:tcPr>
            <w:tcW w:w="258" w:type="pct"/>
            <w:vMerge/>
            <w:tcBorders>
              <w:top w:val="nil"/>
              <w:left w:val="single" w:sz="4" w:space="0" w:color="auto"/>
              <w:bottom w:val="single" w:sz="4" w:space="0" w:color="auto"/>
              <w:right w:val="single" w:sz="4" w:space="0" w:color="auto"/>
            </w:tcBorders>
            <w:vAlign w:val="center"/>
          </w:tcPr>
          <w:p w:rsidR="0040191A" w:rsidRPr="008F0A6F" w:rsidRDefault="0040191A">
            <w:pPr>
              <w:widowControl/>
              <w:spacing w:line="240" w:lineRule="exact"/>
              <w:jc w:val="center"/>
              <w:rPr>
                <w:rFonts w:ascii="宋体" w:hAnsi="宋体" w:cs="宋体"/>
                <w:kern w:val="0"/>
                <w:sz w:val="18"/>
                <w:szCs w:val="18"/>
              </w:rPr>
            </w:pPr>
          </w:p>
        </w:tc>
        <w:tc>
          <w:tcPr>
            <w:tcW w:w="2270" w:type="pct"/>
            <w:gridSpan w:val="4"/>
            <w:tcBorders>
              <w:top w:val="single" w:sz="4" w:space="0" w:color="auto"/>
              <w:left w:val="nil"/>
              <w:bottom w:val="single" w:sz="4" w:space="0" w:color="auto"/>
              <w:right w:val="single" w:sz="4" w:space="0" w:color="auto"/>
            </w:tcBorders>
            <w:vAlign w:val="center"/>
          </w:tcPr>
          <w:p w:rsidR="0040191A" w:rsidRPr="008F0A6F" w:rsidRDefault="00CF7E81" w:rsidP="00CF7E81">
            <w:pPr>
              <w:widowControl/>
              <w:spacing w:line="240" w:lineRule="exact"/>
              <w:ind w:firstLineChars="200" w:firstLine="360"/>
              <w:jc w:val="left"/>
              <w:rPr>
                <w:rFonts w:ascii="宋体" w:hAnsi="宋体" w:cs="宋体"/>
                <w:kern w:val="0"/>
                <w:sz w:val="18"/>
                <w:szCs w:val="18"/>
              </w:rPr>
            </w:pPr>
            <w:r w:rsidRPr="008F0A6F">
              <w:rPr>
                <w:rFonts w:ascii="宋体" w:hAnsi="宋体" w:cs="宋体" w:hint="eastAsia"/>
                <w:kern w:val="0"/>
                <w:sz w:val="18"/>
                <w:szCs w:val="18"/>
              </w:rPr>
              <w:t>通过开展体医融合促进心肌梗死康复领域技术研究，培养体医融合领域人才，体医融合康复领域学术交流，建立体医融合康复效果研究模型，不断优化体医融合心脏康复疾病治疗策略，制定体医融合为基础的心脏康复运动标准，降低患者住院费用，为体医融合促进心脏康复领域研究提供理论基础，并提高医院在体医融合促进心脏康复领域的整体诊疗和服务水平。</w:t>
            </w:r>
            <w:r w:rsidRPr="008F0A6F">
              <w:rPr>
                <w:rFonts w:ascii="宋体" w:hAnsi="宋体" w:cs="宋体" w:hint="eastAsia"/>
                <w:kern w:val="0"/>
                <w:sz w:val="18"/>
                <w:szCs w:val="18"/>
              </w:rPr>
              <w:tab/>
            </w:r>
            <w:r w:rsidRPr="008F0A6F">
              <w:rPr>
                <w:rFonts w:ascii="宋体" w:hAnsi="宋体" w:cs="宋体" w:hint="eastAsia"/>
                <w:kern w:val="0"/>
                <w:sz w:val="18"/>
                <w:szCs w:val="18"/>
              </w:rPr>
              <w:tab/>
            </w:r>
            <w:r w:rsidRPr="008F0A6F">
              <w:rPr>
                <w:rFonts w:ascii="宋体" w:hAnsi="宋体" w:cs="宋体" w:hint="eastAsia"/>
                <w:kern w:val="0"/>
                <w:sz w:val="18"/>
                <w:szCs w:val="18"/>
              </w:rPr>
              <w:tab/>
            </w:r>
            <w:r w:rsidRPr="008F0A6F">
              <w:rPr>
                <w:rFonts w:ascii="宋体" w:hAnsi="宋体" w:cs="宋体" w:hint="eastAsia"/>
                <w:kern w:val="0"/>
                <w:sz w:val="18"/>
                <w:szCs w:val="18"/>
              </w:rPr>
              <w:tab/>
            </w:r>
            <w:r w:rsidRPr="008F0A6F">
              <w:rPr>
                <w:rFonts w:ascii="宋体" w:hAnsi="宋体" w:cs="宋体" w:hint="eastAsia"/>
                <w:kern w:val="0"/>
                <w:sz w:val="18"/>
                <w:szCs w:val="18"/>
              </w:rPr>
              <w:tab/>
            </w:r>
            <w:r w:rsidRPr="008F0A6F">
              <w:rPr>
                <w:rFonts w:ascii="宋体" w:hAnsi="宋体" w:cs="宋体" w:hint="eastAsia"/>
                <w:kern w:val="0"/>
                <w:sz w:val="18"/>
                <w:szCs w:val="18"/>
              </w:rPr>
              <w:tab/>
            </w:r>
            <w:r w:rsidRPr="008F0A6F">
              <w:rPr>
                <w:rFonts w:ascii="宋体" w:hAnsi="宋体" w:cs="宋体" w:hint="eastAsia"/>
                <w:kern w:val="0"/>
                <w:sz w:val="18"/>
                <w:szCs w:val="18"/>
              </w:rPr>
              <w:tab/>
            </w:r>
          </w:p>
        </w:tc>
        <w:tc>
          <w:tcPr>
            <w:tcW w:w="2472" w:type="pct"/>
            <w:gridSpan w:val="4"/>
            <w:tcBorders>
              <w:top w:val="single" w:sz="4" w:space="0" w:color="auto"/>
              <w:left w:val="nil"/>
              <w:bottom w:val="single" w:sz="4" w:space="0" w:color="auto"/>
              <w:right w:val="single" w:sz="4" w:space="0" w:color="auto"/>
            </w:tcBorders>
            <w:vAlign w:val="center"/>
          </w:tcPr>
          <w:p w:rsidR="0040191A" w:rsidRPr="008F0A6F" w:rsidRDefault="004C3A94" w:rsidP="008B3427">
            <w:pPr>
              <w:widowControl/>
              <w:spacing w:line="240" w:lineRule="exact"/>
              <w:ind w:firstLineChars="200" w:firstLine="360"/>
              <w:jc w:val="left"/>
              <w:rPr>
                <w:rFonts w:ascii="宋体" w:hAnsi="宋体" w:cs="宋体"/>
                <w:kern w:val="0"/>
                <w:sz w:val="18"/>
                <w:szCs w:val="18"/>
              </w:rPr>
            </w:pPr>
            <w:r w:rsidRPr="008F0A6F">
              <w:rPr>
                <w:rFonts w:ascii="宋体" w:hAnsi="宋体" w:cs="宋体" w:hint="eastAsia"/>
                <w:kern w:val="0"/>
                <w:sz w:val="18"/>
                <w:szCs w:val="18"/>
              </w:rPr>
              <w:t>已经完成体医融合指导的心梗后心脏康复的运动指导及安全监测方案；通过此方案累计服务60余名心梗患者。</w:t>
            </w:r>
            <w:r w:rsidR="00007A17" w:rsidRPr="008F0A6F">
              <w:rPr>
                <w:rFonts w:ascii="宋体" w:hAnsi="宋体" w:cs="宋体"/>
                <w:kern w:val="0"/>
                <w:sz w:val="18"/>
                <w:szCs w:val="18"/>
              </w:rPr>
              <w:t>本团队通过开展甲状腺疾病专业门诊</w:t>
            </w:r>
            <w:r w:rsidR="00007A17" w:rsidRPr="008F0A6F">
              <w:rPr>
                <w:rFonts w:ascii="宋体" w:hAnsi="宋体" w:cs="宋体" w:hint="eastAsia"/>
                <w:kern w:val="0"/>
                <w:sz w:val="18"/>
                <w:szCs w:val="18"/>
              </w:rPr>
              <w:t>、</w:t>
            </w:r>
            <w:r w:rsidR="00007A17" w:rsidRPr="008F0A6F">
              <w:rPr>
                <w:rFonts w:ascii="宋体" w:hAnsi="宋体" w:cs="宋体"/>
                <w:kern w:val="0"/>
                <w:sz w:val="18"/>
                <w:szCs w:val="18"/>
              </w:rPr>
              <w:t>专家门诊</w:t>
            </w:r>
            <w:r w:rsidR="00007A17" w:rsidRPr="008F0A6F">
              <w:rPr>
                <w:rFonts w:ascii="宋体" w:hAnsi="宋体" w:cs="宋体" w:hint="eastAsia"/>
                <w:kern w:val="0"/>
                <w:sz w:val="18"/>
                <w:szCs w:val="18"/>
              </w:rPr>
              <w:t>，</w:t>
            </w:r>
            <w:r w:rsidR="00007A17" w:rsidRPr="008F0A6F">
              <w:rPr>
                <w:rFonts w:ascii="宋体" w:hAnsi="宋体" w:cs="宋体"/>
                <w:kern w:val="0"/>
                <w:sz w:val="18"/>
                <w:szCs w:val="18"/>
              </w:rPr>
              <w:t>扩大甲状腺专业诊疗及影响力</w:t>
            </w:r>
            <w:r w:rsidR="00007A17" w:rsidRPr="008F0A6F">
              <w:rPr>
                <w:rFonts w:ascii="宋体" w:hAnsi="宋体" w:cs="宋体" w:hint="eastAsia"/>
                <w:kern w:val="0"/>
                <w:sz w:val="18"/>
                <w:szCs w:val="18"/>
              </w:rPr>
              <w:t>。</w:t>
            </w:r>
            <w:r w:rsidR="00007A17" w:rsidRPr="008F0A6F">
              <w:rPr>
                <w:rFonts w:ascii="宋体" w:hAnsi="宋体" w:cs="宋体"/>
                <w:kern w:val="0"/>
                <w:sz w:val="18"/>
                <w:szCs w:val="18"/>
              </w:rPr>
              <w:t>同时开展多项甲状腺相关疾病研究</w:t>
            </w:r>
            <w:r w:rsidR="00007A17" w:rsidRPr="008F0A6F">
              <w:rPr>
                <w:rFonts w:ascii="宋体" w:hAnsi="宋体" w:cs="宋体" w:hint="eastAsia"/>
                <w:kern w:val="0"/>
                <w:sz w:val="18"/>
                <w:szCs w:val="18"/>
              </w:rPr>
              <w:t>，发表多篇国际国内文章，提高整个团队的学术影响力。开展多次国内学术研讨会，推广和交流甲状腺疾病相关诊疗及研究成果。通过开展外侧弓状韧带上腰方肌前侧阻滞的解剖和临床应用研究，培养超声引导神经阻滞领域人才，促进该领域学术交流，明确外侧弓状韧带上腰方肌前侧阻滞的临床效果，对患者术后疼痛和外科预后的影响，减少患者住院时间/降低患者住院费用/合理配置医疗资源，促进加速康复外科的发展，并提高医院麻醉学领域整体诊疗和服务水平。通过多学科合作，研发和规范特色诊疗项目，形成特色诊疗技术，申报医院特色诊疗项目并在临床常规开展，扩大和提升临床服务体量。对于青年骨干的培养，创造条件让年轻人攻读学位、竞聘学术组织委员、申报各类人才项目，提高团队成员高学历高职称人才构成比。团队成员获批青苗计划人才。借助常营新院区核医学科的建设，引进放射性药师，建设心血管新型示踪剂研发平台。比较两组患者呼吸力学指标、EIT通气比例和肺复张/塌陷评分，提供后续的研究结果，完成了50例患者的临床研究。通过开展临床检验标准化及一致化领域临床技术研发及成果推广、临床检验质量规范化领域培训与教学、临床检验领域人才培养及梯队建设、临床检验领域学术交流和合作平台建设等工作，完成临床检验重点医学专业建设，建成具有国内外领先/先进水平的临床检验领域研发、临床应用、信息平台/中心，提高医院临床检验领域医疗和服务水平。</w:t>
            </w:r>
            <w:r w:rsidR="0027159A" w:rsidRPr="008F0A6F">
              <w:rPr>
                <w:rFonts w:ascii="宋体" w:hAnsi="宋体" w:cs="宋体" w:hint="eastAsia"/>
                <w:kern w:val="0"/>
                <w:sz w:val="18"/>
                <w:szCs w:val="18"/>
              </w:rPr>
              <w:t>正在完善老年脓毒症诊断评价与治疗系统；已经收集部分患者数据，化验检查结果，各体系评估结果；已完成2022年度医管中心扬帆计划重点扶持项目启动会；完成老年急诊医学老年急危重症学术论坛1次；举办老</w:t>
            </w:r>
            <w:r w:rsidR="0027159A" w:rsidRPr="008F0A6F">
              <w:rPr>
                <w:rFonts w:ascii="宋体" w:hAnsi="宋体" w:cs="宋体" w:hint="eastAsia"/>
                <w:kern w:val="0"/>
                <w:sz w:val="18"/>
                <w:szCs w:val="18"/>
              </w:rPr>
              <w:lastRenderedPageBreak/>
              <w:t>年急诊医学杨帆课题项目专项研讨会1次；已初步制定帮扶培训课程标准。已派驻急诊副主任医师专业帮扶老年医学学科建设。</w:t>
            </w:r>
          </w:p>
        </w:tc>
      </w:tr>
      <w:tr w:rsidR="0040191A" w:rsidRPr="008F0A6F" w:rsidTr="008151C0">
        <w:trPr>
          <w:jc w:val="center"/>
        </w:trPr>
        <w:tc>
          <w:tcPr>
            <w:tcW w:w="258" w:type="pct"/>
            <w:vMerge w:val="restart"/>
            <w:tcBorders>
              <w:top w:val="nil"/>
              <w:left w:val="single" w:sz="4" w:space="0" w:color="auto"/>
              <w:right w:val="single" w:sz="4" w:space="0" w:color="auto"/>
            </w:tcBorders>
            <w:vAlign w:val="center"/>
          </w:tcPr>
          <w:p w:rsidR="0040191A" w:rsidRPr="008F0A6F" w:rsidRDefault="0040191A">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lastRenderedPageBreak/>
              <w:t>绩</w:t>
            </w:r>
            <w:r w:rsidRPr="008F0A6F">
              <w:rPr>
                <w:rFonts w:ascii="宋体" w:hAnsi="宋体" w:cs="宋体" w:hint="eastAsia"/>
                <w:kern w:val="0"/>
                <w:sz w:val="18"/>
                <w:szCs w:val="18"/>
              </w:rPr>
              <w:br/>
              <w:t>效</w:t>
            </w:r>
            <w:r w:rsidRPr="008F0A6F">
              <w:rPr>
                <w:rFonts w:ascii="宋体" w:hAnsi="宋体" w:cs="宋体" w:hint="eastAsia"/>
                <w:kern w:val="0"/>
                <w:sz w:val="18"/>
                <w:szCs w:val="18"/>
              </w:rPr>
              <w:br/>
              <w:t>指</w:t>
            </w:r>
            <w:r w:rsidRPr="008F0A6F">
              <w:rPr>
                <w:rFonts w:ascii="宋体" w:hAnsi="宋体" w:cs="宋体" w:hint="eastAsia"/>
                <w:kern w:val="0"/>
                <w:sz w:val="18"/>
                <w:szCs w:val="18"/>
              </w:rPr>
              <w:br/>
              <w:t>标</w:t>
            </w:r>
          </w:p>
        </w:tc>
        <w:tc>
          <w:tcPr>
            <w:tcW w:w="287" w:type="pct"/>
            <w:tcBorders>
              <w:top w:val="nil"/>
              <w:left w:val="nil"/>
              <w:bottom w:val="single" w:sz="4" w:space="0" w:color="auto"/>
              <w:right w:val="single" w:sz="4" w:space="0" w:color="auto"/>
            </w:tcBorders>
            <w:vAlign w:val="center"/>
          </w:tcPr>
          <w:p w:rsidR="0040191A" w:rsidRPr="008F0A6F" w:rsidRDefault="0040191A">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一级指标</w:t>
            </w:r>
          </w:p>
        </w:tc>
        <w:tc>
          <w:tcPr>
            <w:tcW w:w="452" w:type="pct"/>
            <w:tcBorders>
              <w:top w:val="nil"/>
              <w:left w:val="nil"/>
              <w:bottom w:val="single" w:sz="4" w:space="0" w:color="auto"/>
              <w:right w:val="single" w:sz="4" w:space="0" w:color="auto"/>
            </w:tcBorders>
            <w:vAlign w:val="center"/>
          </w:tcPr>
          <w:p w:rsidR="0040191A" w:rsidRPr="008F0A6F" w:rsidRDefault="0040191A">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二级指标</w:t>
            </w:r>
          </w:p>
        </w:tc>
        <w:tc>
          <w:tcPr>
            <w:tcW w:w="1013" w:type="pct"/>
            <w:tcBorders>
              <w:top w:val="single" w:sz="4" w:space="0" w:color="auto"/>
              <w:left w:val="nil"/>
              <w:bottom w:val="single" w:sz="4" w:space="0" w:color="auto"/>
              <w:right w:val="single" w:sz="4" w:space="0" w:color="auto"/>
            </w:tcBorders>
            <w:vAlign w:val="center"/>
          </w:tcPr>
          <w:p w:rsidR="0040191A" w:rsidRPr="008F0A6F" w:rsidRDefault="0040191A">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三级指标</w:t>
            </w:r>
          </w:p>
        </w:tc>
        <w:tc>
          <w:tcPr>
            <w:tcW w:w="517" w:type="pct"/>
            <w:tcBorders>
              <w:top w:val="nil"/>
              <w:left w:val="nil"/>
              <w:bottom w:val="single" w:sz="4" w:space="0" w:color="auto"/>
              <w:right w:val="single" w:sz="4" w:space="0" w:color="auto"/>
            </w:tcBorders>
            <w:vAlign w:val="center"/>
          </w:tcPr>
          <w:p w:rsidR="0040191A" w:rsidRPr="008F0A6F" w:rsidRDefault="0040191A">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年度</w:t>
            </w:r>
          </w:p>
          <w:p w:rsidR="0040191A" w:rsidRPr="008F0A6F" w:rsidRDefault="0040191A">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指标值</w:t>
            </w:r>
          </w:p>
        </w:tc>
        <w:tc>
          <w:tcPr>
            <w:tcW w:w="1036" w:type="pct"/>
            <w:tcBorders>
              <w:top w:val="nil"/>
              <w:left w:val="nil"/>
              <w:bottom w:val="single" w:sz="4" w:space="0" w:color="auto"/>
              <w:right w:val="single" w:sz="4" w:space="0" w:color="auto"/>
            </w:tcBorders>
            <w:vAlign w:val="center"/>
          </w:tcPr>
          <w:p w:rsidR="0040191A" w:rsidRPr="008F0A6F" w:rsidRDefault="0040191A">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实际</w:t>
            </w:r>
          </w:p>
          <w:p w:rsidR="0040191A" w:rsidRPr="008F0A6F" w:rsidRDefault="0040191A">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完成值</w:t>
            </w:r>
          </w:p>
        </w:tc>
        <w:tc>
          <w:tcPr>
            <w:tcW w:w="349" w:type="pct"/>
            <w:tcBorders>
              <w:top w:val="nil"/>
              <w:left w:val="nil"/>
              <w:bottom w:val="single" w:sz="4" w:space="0" w:color="auto"/>
              <w:right w:val="single" w:sz="4" w:space="0" w:color="auto"/>
            </w:tcBorders>
            <w:vAlign w:val="center"/>
          </w:tcPr>
          <w:p w:rsidR="0040191A" w:rsidRPr="008F0A6F" w:rsidRDefault="0040191A">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分值</w:t>
            </w:r>
          </w:p>
        </w:tc>
        <w:tc>
          <w:tcPr>
            <w:tcW w:w="523" w:type="pct"/>
            <w:tcBorders>
              <w:top w:val="nil"/>
              <w:left w:val="nil"/>
              <w:bottom w:val="single" w:sz="4" w:space="0" w:color="auto"/>
              <w:right w:val="single" w:sz="4" w:space="0" w:color="auto"/>
            </w:tcBorders>
            <w:vAlign w:val="center"/>
          </w:tcPr>
          <w:p w:rsidR="0040191A" w:rsidRPr="008F0A6F" w:rsidRDefault="0040191A">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得分</w:t>
            </w:r>
          </w:p>
        </w:tc>
        <w:tc>
          <w:tcPr>
            <w:tcW w:w="564" w:type="pct"/>
            <w:tcBorders>
              <w:top w:val="single" w:sz="4" w:space="0" w:color="auto"/>
              <w:left w:val="nil"/>
              <w:bottom w:val="single" w:sz="4" w:space="0" w:color="auto"/>
              <w:right w:val="single" w:sz="4" w:space="0" w:color="auto"/>
            </w:tcBorders>
            <w:vAlign w:val="center"/>
          </w:tcPr>
          <w:p w:rsidR="0040191A" w:rsidRPr="008F0A6F" w:rsidRDefault="0040191A">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偏差原因分析及改进措施</w:t>
            </w:r>
          </w:p>
        </w:tc>
      </w:tr>
      <w:tr w:rsidR="001300E7" w:rsidRPr="008F0A6F" w:rsidTr="008151C0">
        <w:trPr>
          <w:jc w:val="center"/>
        </w:trPr>
        <w:tc>
          <w:tcPr>
            <w:tcW w:w="258" w:type="pct"/>
            <w:vMerge/>
            <w:tcBorders>
              <w:left w:val="single" w:sz="4" w:space="0" w:color="auto"/>
              <w:right w:val="single" w:sz="4" w:space="0" w:color="auto"/>
            </w:tcBorders>
            <w:vAlign w:val="center"/>
          </w:tcPr>
          <w:p w:rsidR="001300E7" w:rsidRPr="008F0A6F" w:rsidRDefault="001300E7">
            <w:pPr>
              <w:widowControl/>
              <w:spacing w:line="240" w:lineRule="exact"/>
              <w:jc w:val="center"/>
              <w:rPr>
                <w:rFonts w:ascii="宋体" w:hAnsi="宋体" w:cs="宋体"/>
                <w:kern w:val="0"/>
                <w:sz w:val="18"/>
                <w:szCs w:val="18"/>
              </w:rPr>
            </w:pPr>
          </w:p>
        </w:tc>
        <w:tc>
          <w:tcPr>
            <w:tcW w:w="287" w:type="pct"/>
            <w:vMerge w:val="restart"/>
            <w:tcBorders>
              <w:top w:val="nil"/>
              <w:left w:val="single" w:sz="4" w:space="0" w:color="auto"/>
              <w:bottom w:val="single" w:sz="4" w:space="0" w:color="auto"/>
              <w:right w:val="single" w:sz="4" w:space="0" w:color="auto"/>
            </w:tcBorders>
            <w:vAlign w:val="center"/>
          </w:tcPr>
          <w:p w:rsidR="001300E7" w:rsidRPr="008F0A6F" w:rsidRDefault="001300E7">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产出指标</w:t>
            </w:r>
          </w:p>
        </w:tc>
        <w:tc>
          <w:tcPr>
            <w:tcW w:w="452" w:type="pct"/>
            <w:vMerge w:val="restart"/>
            <w:tcBorders>
              <w:top w:val="nil"/>
              <w:left w:val="single" w:sz="4" w:space="0" w:color="auto"/>
              <w:bottom w:val="single" w:sz="4" w:space="0" w:color="auto"/>
              <w:right w:val="single" w:sz="4" w:space="0" w:color="auto"/>
            </w:tcBorders>
            <w:vAlign w:val="center"/>
          </w:tcPr>
          <w:p w:rsidR="001300E7" w:rsidRPr="008F0A6F" w:rsidRDefault="001300E7">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数量指标</w:t>
            </w:r>
          </w:p>
        </w:tc>
        <w:tc>
          <w:tcPr>
            <w:tcW w:w="1013" w:type="pct"/>
            <w:tcBorders>
              <w:top w:val="single" w:sz="4" w:space="0" w:color="auto"/>
              <w:left w:val="nil"/>
              <w:bottom w:val="single" w:sz="4" w:space="0" w:color="auto"/>
              <w:right w:val="single" w:sz="4" w:space="0" w:color="auto"/>
            </w:tcBorders>
            <w:vAlign w:val="center"/>
          </w:tcPr>
          <w:p w:rsidR="001300E7" w:rsidRPr="008F0A6F" w:rsidRDefault="001300E7" w:rsidP="001300E7">
            <w:pPr>
              <w:widowControl/>
              <w:spacing w:line="240" w:lineRule="exact"/>
              <w:jc w:val="left"/>
              <w:rPr>
                <w:rFonts w:ascii="宋体" w:hAnsi="宋体" w:cs="宋体"/>
                <w:color w:val="000000"/>
                <w:kern w:val="0"/>
                <w:sz w:val="18"/>
                <w:szCs w:val="18"/>
              </w:rPr>
            </w:pPr>
            <w:r w:rsidRPr="008F0A6F">
              <w:rPr>
                <w:rFonts w:ascii="宋体" w:hAnsi="宋体" w:cs="宋体" w:hint="eastAsia"/>
                <w:color w:val="000000"/>
                <w:kern w:val="0"/>
                <w:sz w:val="18"/>
                <w:szCs w:val="18"/>
              </w:rPr>
              <w:t>开设学习班、举办研讨会</w:t>
            </w:r>
          </w:p>
        </w:tc>
        <w:tc>
          <w:tcPr>
            <w:tcW w:w="517" w:type="pct"/>
            <w:tcBorders>
              <w:top w:val="nil"/>
              <w:left w:val="nil"/>
              <w:bottom w:val="single" w:sz="4" w:space="0" w:color="auto"/>
              <w:right w:val="single" w:sz="4" w:space="0" w:color="auto"/>
            </w:tcBorders>
            <w:vAlign w:val="center"/>
          </w:tcPr>
          <w:p w:rsidR="001300E7" w:rsidRPr="008F0A6F" w:rsidRDefault="001300E7" w:rsidP="001300E7">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≥4个</w:t>
            </w:r>
          </w:p>
        </w:tc>
        <w:tc>
          <w:tcPr>
            <w:tcW w:w="1036" w:type="pct"/>
            <w:tcBorders>
              <w:top w:val="nil"/>
              <w:left w:val="nil"/>
              <w:bottom w:val="single" w:sz="4" w:space="0" w:color="auto"/>
              <w:right w:val="single" w:sz="4" w:space="0" w:color="auto"/>
            </w:tcBorders>
            <w:vAlign w:val="center"/>
          </w:tcPr>
          <w:p w:rsidR="001300E7" w:rsidRPr="008F0A6F" w:rsidRDefault="009A100D">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4个</w:t>
            </w:r>
          </w:p>
        </w:tc>
        <w:tc>
          <w:tcPr>
            <w:tcW w:w="349" w:type="pct"/>
            <w:tcBorders>
              <w:top w:val="nil"/>
              <w:left w:val="nil"/>
              <w:bottom w:val="single" w:sz="4" w:space="0" w:color="auto"/>
              <w:right w:val="single" w:sz="4" w:space="0" w:color="auto"/>
            </w:tcBorders>
            <w:vAlign w:val="center"/>
          </w:tcPr>
          <w:p w:rsidR="001300E7" w:rsidRPr="008F0A6F" w:rsidRDefault="001300E7">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5</w:t>
            </w:r>
          </w:p>
        </w:tc>
        <w:tc>
          <w:tcPr>
            <w:tcW w:w="523" w:type="pct"/>
            <w:tcBorders>
              <w:top w:val="nil"/>
              <w:left w:val="nil"/>
              <w:bottom w:val="single" w:sz="4" w:space="0" w:color="auto"/>
              <w:right w:val="single" w:sz="4" w:space="0" w:color="auto"/>
            </w:tcBorders>
            <w:vAlign w:val="center"/>
          </w:tcPr>
          <w:p w:rsidR="001300E7" w:rsidRPr="008F0A6F" w:rsidRDefault="009A100D">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5</w:t>
            </w:r>
          </w:p>
        </w:tc>
        <w:tc>
          <w:tcPr>
            <w:tcW w:w="564" w:type="pct"/>
            <w:tcBorders>
              <w:top w:val="single" w:sz="4" w:space="0" w:color="auto"/>
              <w:left w:val="nil"/>
              <w:bottom w:val="single" w:sz="4" w:space="0" w:color="auto"/>
              <w:right w:val="single" w:sz="4" w:space="0" w:color="auto"/>
            </w:tcBorders>
            <w:vAlign w:val="center"/>
          </w:tcPr>
          <w:p w:rsidR="001300E7" w:rsidRPr="008F0A6F" w:rsidRDefault="001300E7">
            <w:pPr>
              <w:widowControl/>
              <w:spacing w:line="240" w:lineRule="exact"/>
              <w:jc w:val="center"/>
              <w:rPr>
                <w:rFonts w:ascii="宋体" w:hAnsi="宋体" w:cs="宋体"/>
                <w:kern w:val="0"/>
                <w:sz w:val="18"/>
                <w:szCs w:val="18"/>
              </w:rPr>
            </w:pPr>
          </w:p>
        </w:tc>
      </w:tr>
      <w:tr w:rsidR="001300E7" w:rsidRPr="008F0A6F" w:rsidTr="008151C0">
        <w:trPr>
          <w:jc w:val="center"/>
        </w:trPr>
        <w:tc>
          <w:tcPr>
            <w:tcW w:w="258" w:type="pct"/>
            <w:vMerge/>
            <w:tcBorders>
              <w:left w:val="single" w:sz="4" w:space="0" w:color="auto"/>
              <w:right w:val="single" w:sz="4" w:space="0" w:color="auto"/>
            </w:tcBorders>
            <w:vAlign w:val="center"/>
          </w:tcPr>
          <w:p w:rsidR="001300E7" w:rsidRPr="008F0A6F" w:rsidRDefault="001300E7">
            <w:pPr>
              <w:widowControl/>
              <w:spacing w:line="240" w:lineRule="exact"/>
              <w:jc w:val="center"/>
              <w:rPr>
                <w:rFonts w:ascii="宋体" w:hAnsi="宋体" w:cs="宋体"/>
                <w:kern w:val="0"/>
                <w:sz w:val="18"/>
                <w:szCs w:val="18"/>
              </w:rPr>
            </w:pPr>
          </w:p>
        </w:tc>
        <w:tc>
          <w:tcPr>
            <w:tcW w:w="287" w:type="pct"/>
            <w:vMerge/>
            <w:tcBorders>
              <w:top w:val="nil"/>
              <w:left w:val="single" w:sz="4" w:space="0" w:color="auto"/>
              <w:bottom w:val="single" w:sz="4" w:space="0" w:color="auto"/>
              <w:right w:val="single" w:sz="4" w:space="0" w:color="auto"/>
            </w:tcBorders>
            <w:vAlign w:val="center"/>
          </w:tcPr>
          <w:p w:rsidR="001300E7" w:rsidRPr="008F0A6F" w:rsidRDefault="001300E7">
            <w:pPr>
              <w:widowControl/>
              <w:spacing w:line="240" w:lineRule="exact"/>
              <w:jc w:val="center"/>
              <w:rPr>
                <w:rFonts w:ascii="宋体" w:hAnsi="宋体" w:cs="宋体"/>
                <w:kern w:val="0"/>
                <w:sz w:val="18"/>
                <w:szCs w:val="18"/>
              </w:rPr>
            </w:pPr>
          </w:p>
        </w:tc>
        <w:tc>
          <w:tcPr>
            <w:tcW w:w="452" w:type="pct"/>
            <w:vMerge/>
            <w:tcBorders>
              <w:top w:val="nil"/>
              <w:left w:val="single" w:sz="4" w:space="0" w:color="auto"/>
              <w:bottom w:val="single" w:sz="4" w:space="0" w:color="auto"/>
              <w:right w:val="single" w:sz="4" w:space="0" w:color="auto"/>
            </w:tcBorders>
            <w:vAlign w:val="center"/>
          </w:tcPr>
          <w:p w:rsidR="001300E7" w:rsidRPr="008F0A6F" w:rsidRDefault="001300E7">
            <w:pPr>
              <w:widowControl/>
              <w:spacing w:line="240" w:lineRule="exact"/>
              <w:jc w:val="center"/>
              <w:rPr>
                <w:rFonts w:ascii="宋体" w:hAnsi="宋体" w:cs="宋体"/>
                <w:kern w:val="0"/>
                <w:sz w:val="18"/>
                <w:szCs w:val="18"/>
              </w:rPr>
            </w:pPr>
          </w:p>
        </w:tc>
        <w:tc>
          <w:tcPr>
            <w:tcW w:w="1013" w:type="pct"/>
            <w:tcBorders>
              <w:top w:val="single" w:sz="4" w:space="0" w:color="auto"/>
              <w:left w:val="nil"/>
              <w:bottom w:val="single" w:sz="4" w:space="0" w:color="auto"/>
              <w:right w:val="single" w:sz="4" w:space="0" w:color="auto"/>
            </w:tcBorders>
            <w:vAlign w:val="center"/>
          </w:tcPr>
          <w:p w:rsidR="001300E7" w:rsidRPr="008F0A6F" w:rsidRDefault="001300E7" w:rsidP="001300E7">
            <w:pPr>
              <w:widowControl/>
              <w:spacing w:line="240" w:lineRule="exact"/>
              <w:jc w:val="left"/>
              <w:rPr>
                <w:rFonts w:ascii="宋体" w:hAnsi="宋体" w:cs="宋体"/>
                <w:color w:val="000000"/>
                <w:kern w:val="0"/>
                <w:sz w:val="18"/>
                <w:szCs w:val="18"/>
              </w:rPr>
            </w:pPr>
            <w:r w:rsidRPr="008F0A6F">
              <w:rPr>
                <w:rFonts w:ascii="宋体" w:hAnsi="宋体" w:cs="宋体" w:hint="eastAsia"/>
                <w:color w:val="000000"/>
                <w:kern w:val="0"/>
                <w:sz w:val="18"/>
                <w:szCs w:val="18"/>
              </w:rPr>
              <w:t>形成新技术/方案/指南/规范/标准等个数</w:t>
            </w:r>
          </w:p>
        </w:tc>
        <w:tc>
          <w:tcPr>
            <w:tcW w:w="517" w:type="pct"/>
            <w:tcBorders>
              <w:top w:val="nil"/>
              <w:left w:val="nil"/>
              <w:bottom w:val="single" w:sz="4" w:space="0" w:color="auto"/>
              <w:right w:val="single" w:sz="4" w:space="0" w:color="auto"/>
            </w:tcBorders>
            <w:vAlign w:val="center"/>
          </w:tcPr>
          <w:p w:rsidR="001300E7" w:rsidRPr="008F0A6F" w:rsidRDefault="001300E7" w:rsidP="001300E7">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≥10个</w:t>
            </w:r>
          </w:p>
        </w:tc>
        <w:tc>
          <w:tcPr>
            <w:tcW w:w="1036" w:type="pct"/>
            <w:tcBorders>
              <w:top w:val="nil"/>
              <w:left w:val="nil"/>
              <w:bottom w:val="single" w:sz="4" w:space="0" w:color="auto"/>
              <w:right w:val="single" w:sz="4" w:space="0" w:color="auto"/>
            </w:tcBorders>
            <w:vAlign w:val="center"/>
          </w:tcPr>
          <w:p w:rsidR="001300E7" w:rsidRPr="008F0A6F" w:rsidRDefault="009A100D">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1</w:t>
            </w:r>
            <w:r w:rsidRPr="008F0A6F">
              <w:rPr>
                <w:rFonts w:ascii="宋体" w:hAnsi="宋体" w:cs="宋体"/>
                <w:kern w:val="0"/>
                <w:sz w:val="18"/>
                <w:szCs w:val="18"/>
              </w:rPr>
              <w:t>0</w:t>
            </w:r>
            <w:r w:rsidRPr="008F0A6F">
              <w:rPr>
                <w:rFonts w:ascii="宋体" w:hAnsi="宋体" w:cs="宋体" w:hint="eastAsia"/>
                <w:kern w:val="0"/>
                <w:sz w:val="18"/>
                <w:szCs w:val="18"/>
              </w:rPr>
              <w:t>个</w:t>
            </w:r>
          </w:p>
        </w:tc>
        <w:tc>
          <w:tcPr>
            <w:tcW w:w="349" w:type="pct"/>
            <w:tcBorders>
              <w:top w:val="nil"/>
              <w:left w:val="nil"/>
              <w:bottom w:val="single" w:sz="4" w:space="0" w:color="auto"/>
              <w:right w:val="single" w:sz="4" w:space="0" w:color="auto"/>
            </w:tcBorders>
            <w:vAlign w:val="center"/>
          </w:tcPr>
          <w:p w:rsidR="001300E7" w:rsidRPr="008F0A6F" w:rsidRDefault="001300E7">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10</w:t>
            </w:r>
          </w:p>
        </w:tc>
        <w:tc>
          <w:tcPr>
            <w:tcW w:w="523" w:type="pct"/>
            <w:tcBorders>
              <w:top w:val="nil"/>
              <w:left w:val="nil"/>
              <w:bottom w:val="single" w:sz="4" w:space="0" w:color="auto"/>
              <w:right w:val="single" w:sz="4" w:space="0" w:color="auto"/>
            </w:tcBorders>
            <w:vAlign w:val="center"/>
          </w:tcPr>
          <w:p w:rsidR="001300E7" w:rsidRPr="008F0A6F" w:rsidRDefault="009A100D">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1</w:t>
            </w:r>
            <w:r w:rsidRPr="008F0A6F">
              <w:rPr>
                <w:rFonts w:ascii="宋体" w:hAnsi="宋体" w:cs="宋体"/>
                <w:kern w:val="0"/>
                <w:sz w:val="18"/>
                <w:szCs w:val="18"/>
              </w:rPr>
              <w:t>0</w:t>
            </w:r>
          </w:p>
        </w:tc>
        <w:tc>
          <w:tcPr>
            <w:tcW w:w="564" w:type="pct"/>
            <w:tcBorders>
              <w:top w:val="single" w:sz="4" w:space="0" w:color="auto"/>
              <w:left w:val="nil"/>
              <w:bottom w:val="single" w:sz="4" w:space="0" w:color="auto"/>
              <w:right w:val="single" w:sz="4" w:space="0" w:color="auto"/>
            </w:tcBorders>
            <w:vAlign w:val="center"/>
          </w:tcPr>
          <w:p w:rsidR="001300E7" w:rsidRPr="008F0A6F" w:rsidRDefault="001300E7">
            <w:pPr>
              <w:widowControl/>
              <w:spacing w:line="240" w:lineRule="exact"/>
              <w:jc w:val="center"/>
              <w:rPr>
                <w:rFonts w:ascii="宋体" w:hAnsi="宋体" w:cs="宋体"/>
                <w:kern w:val="0"/>
                <w:sz w:val="18"/>
                <w:szCs w:val="18"/>
              </w:rPr>
            </w:pPr>
          </w:p>
        </w:tc>
      </w:tr>
      <w:tr w:rsidR="009A100D" w:rsidRPr="008F0A6F" w:rsidTr="008151C0">
        <w:trPr>
          <w:trHeight w:val="471"/>
          <w:jc w:val="center"/>
        </w:trPr>
        <w:tc>
          <w:tcPr>
            <w:tcW w:w="258" w:type="pct"/>
            <w:vMerge/>
            <w:tcBorders>
              <w:left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p>
        </w:tc>
        <w:tc>
          <w:tcPr>
            <w:tcW w:w="287" w:type="pct"/>
            <w:vMerge/>
            <w:tcBorders>
              <w:top w:val="nil"/>
              <w:left w:val="single" w:sz="4" w:space="0" w:color="auto"/>
              <w:bottom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p>
        </w:tc>
        <w:tc>
          <w:tcPr>
            <w:tcW w:w="452" w:type="pct"/>
            <w:vMerge/>
            <w:tcBorders>
              <w:top w:val="nil"/>
              <w:left w:val="single" w:sz="4" w:space="0" w:color="auto"/>
              <w:bottom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p>
        </w:tc>
        <w:tc>
          <w:tcPr>
            <w:tcW w:w="1013" w:type="pct"/>
            <w:tcBorders>
              <w:top w:val="single" w:sz="4" w:space="0" w:color="auto"/>
              <w:left w:val="nil"/>
              <w:bottom w:val="single" w:sz="4" w:space="0" w:color="auto"/>
              <w:right w:val="single" w:sz="4" w:space="0" w:color="auto"/>
            </w:tcBorders>
            <w:vAlign w:val="center"/>
          </w:tcPr>
          <w:p w:rsidR="009A100D" w:rsidRPr="008F0A6F" w:rsidRDefault="009A100D" w:rsidP="009A100D">
            <w:pPr>
              <w:widowControl/>
              <w:spacing w:line="240" w:lineRule="exact"/>
              <w:jc w:val="left"/>
              <w:rPr>
                <w:rFonts w:ascii="宋体" w:hAnsi="宋体" w:cs="宋体"/>
                <w:color w:val="000000"/>
                <w:kern w:val="0"/>
                <w:sz w:val="18"/>
                <w:szCs w:val="18"/>
              </w:rPr>
            </w:pPr>
            <w:r w:rsidRPr="008F0A6F">
              <w:rPr>
                <w:rFonts w:ascii="宋体" w:hAnsi="宋体" w:cs="宋体" w:hint="eastAsia"/>
                <w:color w:val="000000"/>
                <w:kern w:val="0"/>
                <w:sz w:val="18"/>
                <w:szCs w:val="18"/>
              </w:rPr>
              <w:t>培养人才</w:t>
            </w:r>
          </w:p>
        </w:tc>
        <w:tc>
          <w:tcPr>
            <w:tcW w:w="517" w:type="pct"/>
            <w:tcBorders>
              <w:top w:val="nil"/>
              <w:left w:val="nil"/>
              <w:bottom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≥14名</w:t>
            </w:r>
          </w:p>
        </w:tc>
        <w:tc>
          <w:tcPr>
            <w:tcW w:w="1036" w:type="pct"/>
            <w:tcBorders>
              <w:top w:val="nil"/>
              <w:left w:val="nil"/>
              <w:bottom w:val="single" w:sz="4" w:space="0" w:color="auto"/>
              <w:right w:val="single" w:sz="4" w:space="0" w:color="auto"/>
            </w:tcBorders>
            <w:vAlign w:val="center"/>
          </w:tcPr>
          <w:p w:rsidR="009A100D" w:rsidRPr="008F0A6F" w:rsidRDefault="009C39DE" w:rsidP="009A100D">
            <w:pPr>
              <w:widowControl/>
              <w:spacing w:line="240" w:lineRule="exact"/>
              <w:jc w:val="center"/>
              <w:rPr>
                <w:rFonts w:ascii="宋体" w:hAnsi="宋体" w:cs="宋体"/>
                <w:kern w:val="0"/>
                <w:sz w:val="18"/>
                <w:szCs w:val="18"/>
              </w:rPr>
            </w:pPr>
            <w:r w:rsidRPr="008F0A6F">
              <w:rPr>
                <w:rFonts w:ascii="宋体" w:hAnsi="宋体" w:cs="宋体"/>
                <w:kern w:val="0"/>
                <w:sz w:val="18"/>
                <w:szCs w:val="18"/>
              </w:rPr>
              <w:t>16</w:t>
            </w:r>
            <w:r w:rsidR="009A100D" w:rsidRPr="008F0A6F">
              <w:rPr>
                <w:rFonts w:ascii="宋体" w:hAnsi="宋体" w:cs="宋体" w:hint="eastAsia"/>
                <w:kern w:val="0"/>
                <w:sz w:val="18"/>
                <w:szCs w:val="18"/>
              </w:rPr>
              <w:t>名</w:t>
            </w:r>
          </w:p>
        </w:tc>
        <w:tc>
          <w:tcPr>
            <w:tcW w:w="349" w:type="pct"/>
            <w:tcBorders>
              <w:top w:val="nil"/>
              <w:left w:val="nil"/>
              <w:bottom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10</w:t>
            </w:r>
          </w:p>
        </w:tc>
        <w:tc>
          <w:tcPr>
            <w:tcW w:w="523" w:type="pct"/>
            <w:tcBorders>
              <w:top w:val="nil"/>
              <w:left w:val="nil"/>
              <w:bottom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10</w:t>
            </w:r>
          </w:p>
        </w:tc>
        <w:tc>
          <w:tcPr>
            <w:tcW w:w="564" w:type="pct"/>
            <w:tcBorders>
              <w:top w:val="single" w:sz="4" w:space="0" w:color="auto"/>
              <w:left w:val="nil"/>
              <w:bottom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p>
        </w:tc>
      </w:tr>
      <w:tr w:rsidR="009A100D" w:rsidRPr="008F0A6F" w:rsidTr="008151C0">
        <w:trPr>
          <w:trHeight w:val="421"/>
          <w:jc w:val="center"/>
        </w:trPr>
        <w:tc>
          <w:tcPr>
            <w:tcW w:w="258" w:type="pct"/>
            <w:vMerge/>
            <w:tcBorders>
              <w:left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p>
        </w:tc>
        <w:tc>
          <w:tcPr>
            <w:tcW w:w="287" w:type="pct"/>
            <w:vMerge/>
            <w:tcBorders>
              <w:top w:val="nil"/>
              <w:left w:val="single" w:sz="4" w:space="0" w:color="auto"/>
              <w:bottom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p>
        </w:tc>
        <w:tc>
          <w:tcPr>
            <w:tcW w:w="452" w:type="pct"/>
            <w:vMerge/>
            <w:tcBorders>
              <w:top w:val="nil"/>
              <w:left w:val="single" w:sz="4" w:space="0" w:color="auto"/>
              <w:bottom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p>
        </w:tc>
        <w:tc>
          <w:tcPr>
            <w:tcW w:w="1013" w:type="pct"/>
            <w:tcBorders>
              <w:top w:val="single" w:sz="4" w:space="0" w:color="auto"/>
              <w:left w:val="nil"/>
              <w:bottom w:val="single" w:sz="4" w:space="0" w:color="auto"/>
              <w:right w:val="single" w:sz="4" w:space="0" w:color="auto"/>
            </w:tcBorders>
            <w:vAlign w:val="center"/>
          </w:tcPr>
          <w:p w:rsidR="009A100D" w:rsidRPr="008F0A6F" w:rsidRDefault="009A100D" w:rsidP="009A100D">
            <w:pPr>
              <w:widowControl/>
              <w:spacing w:line="240" w:lineRule="exact"/>
              <w:jc w:val="left"/>
              <w:rPr>
                <w:rFonts w:ascii="宋体" w:hAnsi="宋体" w:cs="宋体"/>
                <w:color w:val="000000"/>
                <w:kern w:val="0"/>
                <w:sz w:val="18"/>
                <w:szCs w:val="18"/>
              </w:rPr>
            </w:pPr>
            <w:r w:rsidRPr="008F0A6F">
              <w:rPr>
                <w:rFonts w:ascii="宋体" w:hAnsi="宋体" w:cs="宋体" w:hint="eastAsia"/>
                <w:color w:val="000000"/>
                <w:kern w:val="0"/>
                <w:sz w:val="18"/>
                <w:szCs w:val="18"/>
              </w:rPr>
              <w:t>申请专利</w:t>
            </w:r>
          </w:p>
        </w:tc>
        <w:tc>
          <w:tcPr>
            <w:tcW w:w="517" w:type="pct"/>
            <w:tcBorders>
              <w:top w:val="nil"/>
              <w:left w:val="nil"/>
              <w:bottom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≥2个</w:t>
            </w:r>
          </w:p>
        </w:tc>
        <w:tc>
          <w:tcPr>
            <w:tcW w:w="1036" w:type="pct"/>
            <w:tcBorders>
              <w:top w:val="nil"/>
              <w:left w:val="nil"/>
              <w:bottom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3个</w:t>
            </w:r>
          </w:p>
        </w:tc>
        <w:tc>
          <w:tcPr>
            <w:tcW w:w="349" w:type="pct"/>
            <w:tcBorders>
              <w:top w:val="nil"/>
              <w:left w:val="nil"/>
              <w:bottom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10</w:t>
            </w:r>
          </w:p>
        </w:tc>
        <w:tc>
          <w:tcPr>
            <w:tcW w:w="523" w:type="pct"/>
            <w:tcBorders>
              <w:top w:val="nil"/>
              <w:left w:val="nil"/>
              <w:bottom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10</w:t>
            </w:r>
          </w:p>
        </w:tc>
        <w:tc>
          <w:tcPr>
            <w:tcW w:w="564" w:type="pct"/>
            <w:tcBorders>
              <w:top w:val="single" w:sz="4" w:space="0" w:color="auto"/>
              <w:left w:val="nil"/>
              <w:bottom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p>
        </w:tc>
      </w:tr>
      <w:tr w:rsidR="009A100D" w:rsidRPr="008F0A6F" w:rsidTr="008151C0">
        <w:trPr>
          <w:trHeight w:val="413"/>
          <w:jc w:val="center"/>
        </w:trPr>
        <w:tc>
          <w:tcPr>
            <w:tcW w:w="258" w:type="pct"/>
            <w:vMerge/>
            <w:tcBorders>
              <w:left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p>
        </w:tc>
        <w:tc>
          <w:tcPr>
            <w:tcW w:w="287" w:type="pct"/>
            <w:vMerge/>
            <w:tcBorders>
              <w:top w:val="nil"/>
              <w:left w:val="single" w:sz="4" w:space="0" w:color="auto"/>
              <w:bottom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p>
        </w:tc>
        <w:tc>
          <w:tcPr>
            <w:tcW w:w="452" w:type="pct"/>
            <w:vMerge/>
            <w:tcBorders>
              <w:top w:val="nil"/>
              <w:left w:val="single" w:sz="4" w:space="0" w:color="auto"/>
              <w:bottom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p>
        </w:tc>
        <w:tc>
          <w:tcPr>
            <w:tcW w:w="1013" w:type="pct"/>
            <w:tcBorders>
              <w:top w:val="single" w:sz="4" w:space="0" w:color="auto"/>
              <w:left w:val="nil"/>
              <w:bottom w:val="single" w:sz="4" w:space="0" w:color="auto"/>
              <w:right w:val="single" w:sz="4" w:space="0" w:color="auto"/>
            </w:tcBorders>
            <w:vAlign w:val="center"/>
          </w:tcPr>
          <w:p w:rsidR="009A100D" w:rsidRPr="008F0A6F" w:rsidRDefault="009A100D" w:rsidP="009A100D">
            <w:pPr>
              <w:widowControl/>
              <w:spacing w:line="240" w:lineRule="exact"/>
              <w:jc w:val="left"/>
              <w:rPr>
                <w:rFonts w:ascii="宋体" w:hAnsi="宋体" w:cs="宋体"/>
                <w:color w:val="000000"/>
                <w:kern w:val="0"/>
                <w:sz w:val="18"/>
                <w:szCs w:val="18"/>
              </w:rPr>
            </w:pPr>
            <w:r w:rsidRPr="008F0A6F">
              <w:rPr>
                <w:rFonts w:ascii="宋体" w:hAnsi="宋体" w:cs="宋体" w:hint="eastAsia"/>
                <w:color w:val="000000"/>
                <w:kern w:val="0"/>
                <w:sz w:val="18"/>
                <w:szCs w:val="18"/>
              </w:rPr>
              <w:t>发表文章篇数</w:t>
            </w:r>
          </w:p>
        </w:tc>
        <w:tc>
          <w:tcPr>
            <w:tcW w:w="517" w:type="pct"/>
            <w:tcBorders>
              <w:top w:val="nil"/>
              <w:left w:val="nil"/>
              <w:bottom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≥32篇</w:t>
            </w:r>
          </w:p>
        </w:tc>
        <w:tc>
          <w:tcPr>
            <w:tcW w:w="1036" w:type="pct"/>
            <w:tcBorders>
              <w:top w:val="nil"/>
              <w:left w:val="nil"/>
              <w:bottom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3</w:t>
            </w:r>
            <w:r w:rsidRPr="008F0A6F">
              <w:rPr>
                <w:rFonts w:ascii="宋体" w:hAnsi="宋体" w:cs="宋体"/>
                <w:kern w:val="0"/>
                <w:sz w:val="18"/>
                <w:szCs w:val="18"/>
              </w:rPr>
              <w:t>8</w:t>
            </w:r>
            <w:r w:rsidRPr="008F0A6F">
              <w:rPr>
                <w:rFonts w:ascii="宋体" w:hAnsi="宋体" w:cs="宋体" w:hint="eastAsia"/>
                <w:kern w:val="0"/>
                <w:sz w:val="18"/>
                <w:szCs w:val="18"/>
              </w:rPr>
              <w:t>篇</w:t>
            </w:r>
          </w:p>
        </w:tc>
        <w:tc>
          <w:tcPr>
            <w:tcW w:w="349" w:type="pct"/>
            <w:tcBorders>
              <w:top w:val="nil"/>
              <w:left w:val="nil"/>
              <w:bottom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10</w:t>
            </w:r>
          </w:p>
        </w:tc>
        <w:tc>
          <w:tcPr>
            <w:tcW w:w="523" w:type="pct"/>
            <w:tcBorders>
              <w:top w:val="nil"/>
              <w:left w:val="nil"/>
              <w:bottom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10</w:t>
            </w:r>
          </w:p>
        </w:tc>
        <w:tc>
          <w:tcPr>
            <w:tcW w:w="564" w:type="pct"/>
            <w:tcBorders>
              <w:top w:val="single" w:sz="4" w:space="0" w:color="auto"/>
              <w:left w:val="nil"/>
              <w:bottom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p>
        </w:tc>
      </w:tr>
      <w:tr w:rsidR="009A100D" w:rsidRPr="008F0A6F" w:rsidTr="008151C0">
        <w:trPr>
          <w:trHeight w:val="418"/>
          <w:jc w:val="center"/>
        </w:trPr>
        <w:tc>
          <w:tcPr>
            <w:tcW w:w="258" w:type="pct"/>
            <w:vMerge/>
            <w:tcBorders>
              <w:left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p>
        </w:tc>
        <w:tc>
          <w:tcPr>
            <w:tcW w:w="287" w:type="pct"/>
            <w:vMerge/>
            <w:tcBorders>
              <w:top w:val="nil"/>
              <w:left w:val="single" w:sz="4" w:space="0" w:color="auto"/>
              <w:bottom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p>
        </w:tc>
        <w:tc>
          <w:tcPr>
            <w:tcW w:w="452" w:type="pct"/>
            <w:vMerge/>
            <w:tcBorders>
              <w:top w:val="nil"/>
              <w:left w:val="single" w:sz="4" w:space="0" w:color="auto"/>
              <w:bottom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p>
        </w:tc>
        <w:tc>
          <w:tcPr>
            <w:tcW w:w="1013" w:type="pct"/>
            <w:tcBorders>
              <w:top w:val="single" w:sz="4" w:space="0" w:color="auto"/>
              <w:left w:val="nil"/>
              <w:bottom w:val="single" w:sz="4" w:space="0" w:color="auto"/>
              <w:right w:val="single" w:sz="4" w:space="0" w:color="auto"/>
            </w:tcBorders>
            <w:vAlign w:val="center"/>
          </w:tcPr>
          <w:p w:rsidR="009A100D" w:rsidRPr="008F0A6F" w:rsidRDefault="009A100D" w:rsidP="009A100D">
            <w:pPr>
              <w:widowControl/>
              <w:spacing w:line="240" w:lineRule="exact"/>
              <w:jc w:val="left"/>
              <w:rPr>
                <w:rFonts w:ascii="宋体" w:hAnsi="宋体" w:cs="宋体"/>
                <w:color w:val="000000"/>
                <w:kern w:val="0"/>
                <w:sz w:val="18"/>
                <w:szCs w:val="18"/>
              </w:rPr>
            </w:pPr>
            <w:r w:rsidRPr="008F0A6F">
              <w:rPr>
                <w:rFonts w:ascii="宋体" w:hAnsi="宋体" w:cs="宋体" w:hint="eastAsia"/>
                <w:color w:val="000000"/>
                <w:kern w:val="0"/>
                <w:sz w:val="18"/>
                <w:szCs w:val="18"/>
              </w:rPr>
              <w:t>开展课题个数</w:t>
            </w:r>
          </w:p>
        </w:tc>
        <w:tc>
          <w:tcPr>
            <w:tcW w:w="517" w:type="pct"/>
            <w:tcBorders>
              <w:top w:val="nil"/>
              <w:left w:val="nil"/>
              <w:bottom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≥9个</w:t>
            </w:r>
          </w:p>
        </w:tc>
        <w:tc>
          <w:tcPr>
            <w:tcW w:w="1036" w:type="pct"/>
            <w:tcBorders>
              <w:top w:val="nil"/>
              <w:left w:val="nil"/>
              <w:bottom w:val="single" w:sz="4" w:space="0" w:color="auto"/>
              <w:right w:val="single" w:sz="4" w:space="0" w:color="auto"/>
            </w:tcBorders>
            <w:vAlign w:val="center"/>
          </w:tcPr>
          <w:p w:rsidR="009A100D" w:rsidRPr="008F0A6F" w:rsidRDefault="009C39DE" w:rsidP="009A100D">
            <w:pPr>
              <w:widowControl/>
              <w:spacing w:line="240" w:lineRule="exact"/>
              <w:jc w:val="center"/>
              <w:rPr>
                <w:rFonts w:ascii="宋体" w:hAnsi="宋体" w:cs="宋体"/>
                <w:kern w:val="0"/>
                <w:sz w:val="18"/>
                <w:szCs w:val="18"/>
              </w:rPr>
            </w:pPr>
            <w:r w:rsidRPr="008F0A6F">
              <w:rPr>
                <w:rFonts w:ascii="宋体" w:hAnsi="宋体" w:cs="宋体"/>
                <w:kern w:val="0"/>
                <w:sz w:val="18"/>
                <w:szCs w:val="18"/>
              </w:rPr>
              <w:t>10</w:t>
            </w:r>
            <w:r w:rsidR="009A100D" w:rsidRPr="008F0A6F">
              <w:rPr>
                <w:rFonts w:ascii="宋体" w:hAnsi="宋体" w:cs="宋体" w:hint="eastAsia"/>
                <w:kern w:val="0"/>
                <w:sz w:val="18"/>
                <w:szCs w:val="18"/>
              </w:rPr>
              <w:t>个</w:t>
            </w:r>
          </w:p>
        </w:tc>
        <w:tc>
          <w:tcPr>
            <w:tcW w:w="349" w:type="pct"/>
            <w:tcBorders>
              <w:top w:val="nil"/>
              <w:left w:val="nil"/>
              <w:bottom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10</w:t>
            </w:r>
          </w:p>
        </w:tc>
        <w:tc>
          <w:tcPr>
            <w:tcW w:w="523" w:type="pct"/>
            <w:tcBorders>
              <w:top w:val="nil"/>
              <w:left w:val="nil"/>
              <w:bottom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10</w:t>
            </w:r>
          </w:p>
        </w:tc>
        <w:tc>
          <w:tcPr>
            <w:tcW w:w="564" w:type="pct"/>
            <w:tcBorders>
              <w:top w:val="single" w:sz="4" w:space="0" w:color="auto"/>
              <w:left w:val="nil"/>
              <w:bottom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p>
        </w:tc>
      </w:tr>
      <w:tr w:rsidR="009A100D" w:rsidRPr="008F0A6F" w:rsidTr="008151C0">
        <w:trPr>
          <w:trHeight w:val="410"/>
          <w:jc w:val="center"/>
        </w:trPr>
        <w:tc>
          <w:tcPr>
            <w:tcW w:w="258" w:type="pct"/>
            <w:vMerge/>
            <w:tcBorders>
              <w:left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p>
        </w:tc>
        <w:tc>
          <w:tcPr>
            <w:tcW w:w="287" w:type="pct"/>
            <w:vMerge/>
            <w:tcBorders>
              <w:top w:val="nil"/>
              <w:left w:val="single" w:sz="4" w:space="0" w:color="auto"/>
              <w:bottom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p>
        </w:tc>
        <w:tc>
          <w:tcPr>
            <w:tcW w:w="452" w:type="pct"/>
            <w:vMerge/>
            <w:tcBorders>
              <w:top w:val="nil"/>
              <w:left w:val="single" w:sz="4" w:space="0" w:color="auto"/>
              <w:bottom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p>
        </w:tc>
        <w:tc>
          <w:tcPr>
            <w:tcW w:w="1013" w:type="pct"/>
            <w:tcBorders>
              <w:top w:val="single" w:sz="4" w:space="0" w:color="auto"/>
              <w:left w:val="nil"/>
              <w:bottom w:val="single" w:sz="4" w:space="0" w:color="auto"/>
              <w:right w:val="single" w:sz="4" w:space="0" w:color="auto"/>
            </w:tcBorders>
            <w:vAlign w:val="center"/>
          </w:tcPr>
          <w:p w:rsidR="009A100D" w:rsidRPr="008F0A6F" w:rsidRDefault="009A100D" w:rsidP="009A100D">
            <w:pPr>
              <w:widowControl/>
              <w:spacing w:line="240" w:lineRule="exact"/>
              <w:jc w:val="left"/>
              <w:rPr>
                <w:rFonts w:ascii="宋体" w:hAnsi="宋体" w:cs="宋体"/>
                <w:color w:val="000000"/>
                <w:kern w:val="0"/>
                <w:sz w:val="18"/>
                <w:szCs w:val="18"/>
              </w:rPr>
            </w:pPr>
            <w:r w:rsidRPr="008F0A6F">
              <w:rPr>
                <w:rFonts w:ascii="宋体" w:hAnsi="宋体" w:cs="宋体" w:hint="eastAsia"/>
                <w:color w:val="000000"/>
                <w:kern w:val="0"/>
                <w:sz w:val="18"/>
                <w:szCs w:val="18"/>
              </w:rPr>
              <w:t>研究报告个数</w:t>
            </w:r>
          </w:p>
        </w:tc>
        <w:tc>
          <w:tcPr>
            <w:tcW w:w="517" w:type="pct"/>
            <w:tcBorders>
              <w:top w:val="nil"/>
              <w:left w:val="nil"/>
              <w:bottom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=6个</w:t>
            </w:r>
          </w:p>
        </w:tc>
        <w:tc>
          <w:tcPr>
            <w:tcW w:w="1036" w:type="pct"/>
            <w:tcBorders>
              <w:top w:val="nil"/>
              <w:left w:val="nil"/>
              <w:bottom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6个</w:t>
            </w:r>
          </w:p>
        </w:tc>
        <w:tc>
          <w:tcPr>
            <w:tcW w:w="349" w:type="pct"/>
            <w:tcBorders>
              <w:top w:val="nil"/>
              <w:left w:val="nil"/>
              <w:bottom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10</w:t>
            </w:r>
          </w:p>
        </w:tc>
        <w:tc>
          <w:tcPr>
            <w:tcW w:w="523" w:type="pct"/>
            <w:tcBorders>
              <w:top w:val="nil"/>
              <w:left w:val="nil"/>
              <w:bottom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10</w:t>
            </w:r>
          </w:p>
        </w:tc>
        <w:tc>
          <w:tcPr>
            <w:tcW w:w="564" w:type="pct"/>
            <w:tcBorders>
              <w:top w:val="single" w:sz="4" w:space="0" w:color="auto"/>
              <w:left w:val="nil"/>
              <w:bottom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p>
        </w:tc>
      </w:tr>
      <w:tr w:rsidR="009A100D" w:rsidRPr="008F0A6F" w:rsidTr="008151C0">
        <w:trPr>
          <w:jc w:val="center"/>
        </w:trPr>
        <w:tc>
          <w:tcPr>
            <w:tcW w:w="258" w:type="pct"/>
            <w:vMerge/>
            <w:tcBorders>
              <w:left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p>
        </w:tc>
        <w:tc>
          <w:tcPr>
            <w:tcW w:w="287" w:type="pct"/>
            <w:vMerge/>
            <w:tcBorders>
              <w:top w:val="nil"/>
              <w:left w:val="single" w:sz="4" w:space="0" w:color="auto"/>
              <w:bottom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p>
        </w:tc>
        <w:tc>
          <w:tcPr>
            <w:tcW w:w="452" w:type="pct"/>
            <w:tcBorders>
              <w:top w:val="nil"/>
              <w:left w:val="single" w:sz="4" w:space="0" w:color="auto"/>
              <w:bottom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质量指标</w:t>
            </w:r>
          </w:p>
        </w:tc>
        <w:tc>
          <w:tcPr>
            <w:tcW w:w="1013" w:type="pct"/>
            <w:tcBorders>
              <w:top w:val="single" w:sz="4" w:space="0" w:color="auto"/>
              <w:left w:val="nil"/>
              <w:bottom w:val="single" w:sz="4" w:space="0" w:color="auto"/>
              <w:right w:val="single" w:sz="4" w:space="0" w:color="auto"/>
            </w:tcBorders>
            <w:vAlign w:val="center"/>
          </w:tcPr>
          <w:p w:rsidR="009A100D" w:rsidRPr="008F0A6F" w:rsidRDefault="009A100D" w:rsidP="009A100D">
            <w:pPr>
              <w:widowControl/>
              <w:spacing w:line="240" w:lineRule="exact"/>
              <w:jc w:val="left"/>
              <w:rPr>
                <w:rFonts w:ascii="宋体" w:hAnsi="宋体" w:cs="宋体"/>
                <w:color w:val="000000"/>
                <w:kern w:val="0"/>
                <w:sz w:val="18"/>
                <w:szCs w:val="18"/>
              </w:rPr>
            </w:pPr>
            <w:r w:rsidRPr="008F0A6F">
              <w:rPr>
                <w:rFonts w:ascii="宋体" w:hAnsi="宋体" w:cs="宋体" w:hint="eastAsia"/>
                <w:color w:val="000000"/>
                <w:kern w:val="0"/>
                <w:sz w:val="18"/>
                <w:szCs w:val="18"/>
              </w:rPr>
              <w:t>通过北京市医管中心验收，符合要求的标准</w:t>
            </w:r>
          </w:p>
        </w:tc>
        <w:tc>
          <w:tcPr>
            <w:tcW w:w="517" w:type="pct"/>
            <w:tcBorders>
              <w:top w:val="nil"/>
              <w:left w:val="nil"/>
              <w:bottom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优</w:t>
            </w:r>
          </w:p>
        </w:tc>
        <w:tc>
          <w:tcPr>
            <w:tcW w:w="1036" w:type="pct"/>
            <w:tcBorders>
              <w:top w:val="nil"/>
              <w:left w:val="nil"/>
              <w:bottom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顺利完成年度指标，达到可结题标准</w:t>
            </w:r>
          </w:p>
        </w:tc>
        <w:tc>
          <w:tcPr>
            <w:tcW w:w="349" w:type="pct"/>
            <w:tcBorders>
              <w:top w:val="nil"/>
              <w:left w:val="nil"/>
              <w:bottom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5</w:t>
            </w:r>
          </w:p>
        </w:tc>
        <w:tc>
          <w:tcPr>
            <w:tcW w:w="523" w:type="pct"/>
            <w:tcBorders>
              <w:top w:val="nil"/>
              <w:left w:val="nil"/>
              <w:bottom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5</w:t>
            </w:r>
          </w:p>
        </w:tc>
        <w:tc>
          <w:tcPr>
            <w:tcW w:w="564" w:type="pct"/>
            <w:tcBorders>
              <w:top w:val="single" w:sz="4" w:space="0" w:color="auto"/>
              <w:left w:val="nil"/>
              <w:bottom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p>
        </w:tc>
      </w:tr>
      <w:tr w:rsidR="009A100D" w:rsidRPr="008F0A6F" w:rsidTr="008151C0">
        <w:trPr>
          <w:jc w:val="center"/>
        </w:trPr>
        <w:tc>
          <w:tcPr>
            <w:tcW w:w="258" w:type="pct"/>
            <w:vMerge/>
            <w:tcBorders>
              <w:left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p>
        </w:tc>
        <w:tc>
          <w:tcPr>
            <w:tcW w:w="287" w:type="pct"/>
            <w:vMerge/>
            <w:tcBorders>
              <w:top w:val="nil"/>
              <w:left w:val="single" w:sz="4" w:space="0" w:color="auto"/>
              <w:bottom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p>
        </w:tc>
        <w:tc>
          <w:tcPr>
            <w:tcW w:w="452" w:type="pct"/>
            <w:tcBorders>
              <w:top w:val="nil"/>
              <w:left w:val="single" w:sz="4" w:space="0" w:color="auto"/>
              <w:bottom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成本指标</w:t>
            </w:r>
          </w:p>
        </w:tc>
        <w:tc>
          <w:tcPr>
            <w:tcW w:w="1013" w:type="pct"/>
            <w:tcBorders>
              <w:top w:val="single" w:sz="4" w:space="0" w:color="auto"/>
              <w:left w:val="nil"/>
              <w:bottom w:val="single" w:sz="4" w:space="0" w:color="auto"/>
              <w:right w:val="single" w:sz="4" w:space="0" w:color="auto"/>
            </w:tcBorders>
            <w:vAlign w:val="center"/>
          </w:tcPr>
          <w:p w:rsidR="009A100D" w:rsidRPr="008F0A6F" w:rsidRDefault="009A100D" w:rsidP="009A100D">
            <w:pPr>
              <w:widowControl/>
              <w:spacing w:line="240" w:lineRule="exact"/>
              <w:jc w:val="left"/>
              <w:rPr>
                <w:rFonts w:ascii="宋体" w:hAnsi="宋体" w:cs="宋体"/>
                <w:color w:val="000000"/>
                <w:kern w:val="0"/>
                <w:sz w:val="18"/>
                <w:szCs w:val="18"/>
              </w:rPr>
            </w:pPr>
            <w:r w:rsidRPr="008F0A6F">
              <w:rPr>
                <w:rFonts w:ascii="宋体" w:hAnsi="宋体" w:cs="宋体" w:hint="eastAsia"/>
                <w:color w:val="000000"/>
                <w:kern w:val="0"/>
                <w:sz w:val="18"/>
                <w:szCs w:val="18"/>
              </w:rPr>
              <w:t>项目成本</w:t>
            </w:r>
          </w:p>
        </w:tc>
        <w:tc>
          <w:tcPr>
            <w:tcW w:w="517" w:type="pct"/>
            <w:tcBorders>
              <w:top w:val="nil"/>
              <w:left w:val="nil"/>
              <w:bottom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w:t>
            </w:r>
            <w:r w:rsidRPr="008F0A6F">
              <w:rPr>
                <w:rFonts w:ascii="宋体" w:hAnsi="宋体" w:cs="宋体"/>
                <w:kern w:val="0"/>
                <w:sz w:val="18"/>
                <w:szCs w:val="18"/>
              </w:rPr>
              <w:t>126.35</w:t>
            </w:r>
            <w:r w:rsidRPr="008F0A6F">
              <w:rPr>
                <w:rFonts w:ascii="宋体" w:hAnsi="宋体" w:cs="宋体" w:hint="eastAsia"/>
                <w:kern w:val="0"/>
                <w:sz w:val="18"/>
                <w:szCs w:val="18"/>
              </w:rPr>
              <w:t>万元</w:t>
            </w:r>
          </w:p>
        </w:tc>
        <w:tc>
          <w:tcPr>
            <w:tcW w:w="1036" w:type="pct"/>
            <w:tcBorders>
              <w:top w:val="nil"/>
              <w:left w:val="nil"/>
              <w:bottom w:val="single" w:sz="4" w:space="0" w:color="auto"/>
              <w:right w:val="single" w:sz="4" w:space="0" w:color="auto"/>
            </w:tcBorders>
            <w:vAlign w:val="center"/>
          </w:tcPr>
          <w:p w:rsidR="009A100D" w:rsidRPr="008F0A6F" w:rsidRDefault="008B3427" w:rsidP="009A100D">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126.281842</w:t>
            </w:r>
          </w:p>
        </w:tc>
        <w:tc>
          <w:tcPr>
            <w:tcW w:w="349" w:type="pct"/>
            <w:tcBorders>
              <w:top w:val="nil"/>
              <w:left w:val="nil"/>
              <w:bottom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10</w:t>
            </w:r>
          </w:p>
        </w:tc>
        <w:tc>
          <w:tcPr>
            <w:tcW w:w="523" w:type="pct"/>
            <w:tcBorders>
              <w:top w:val="nil"/>
              <w:left w:val="nil"/>
              <w:bottom w:val="single" w:sz="4" w:space="0" w:color="auto"/>
              <w:right w:val="single" w:sz="4" w:space="0" w:color="auto"/>
            </w:tcBorders>
            <w:vAlign w:val="center"/>
          </w:tcPr>
          <w:p w:rsidR="009A100D" w:rsidRPr="008F0A6F" w:rsidRDefault="008B3427" w:rsidP="009A100D">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9.5</w:t>
            </w:r>
          </w:p>
        </w:tc>
        <w:tc>
          <w:tcPr>
            <w:tcW w:w="564" w:type="pct"/>
            <w:tcBorders>
              <w:top w:val="single" w:sz="4" w:space="0" w:color="auto"/>
              <w:left w:val="nil"/>
              <w:bottom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p>
        </w:tc>
      </w:tr>
      <w:tr w:rsidR="009A100D" w:rsidRPr="008F0A6F" w:rsidTr="008151C0">
        <w:trPr>
          <w:jc w:val="center"/>
        </w:trPr>
        <w:tc>
          <w:tcPr>
            <w:tcW w:w="258" w:type="pct"/>
            <w:vMerge/>
            <w:tcBorders>
              <w:left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p>
        </w:tc>
        <w:tc>
          <w:tcPr>
            <w:tcW w:w="287" w:type="pct"/>
            <w:tcBorders>
              <w:top w:val="nil"/>
              <w:left w:val="single" w:sz="4" w:space="0" w:color="auto"/>
              <w:bottom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效益指标</w:t>
            </w:r>
          </w:p>
        </w:tc>
        <w:tc>
          <w:tcPr>
            <w:tcW w:w="452" w:type="pct"/>
            <w:tcBorders>
              <w:top w:val="nil"/>
              <w:left w:val="single" w:sz="4" w:space="0" w:color="auto"/>
              <w:bottom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社会效益</w:t>
            </w:r>
          </w:p>
          <w:p w:rsidR="009A100D" w:rsidRPr="008F0A6F" w:rsidRDefault="009A100D" w:rsidP="009A100D">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指标</w:t>
            </w:r>
          </w:p>
        </w:tc>
        <w:tc>
          <w:tcPr>
            <w:tcW w:w="1013" w:type="pct"/>
            <w:tcBorders>
              <w:top w:val="single" w:sz="4" w:space="0" w:color="auto"/>
              <w:left w:val="nil"/>
              <w:bottom w:val="single" w:sz="4" w:space="0" w:color="auto"/>
              <w:right w:val="single" w:sz="4" w:space="0" w:color="auto"/>
            </w:tcBorders>
            <w:vAlign w:val="center"/>
          </w:tcPr>
          <w:p w:rsidR="009A100D" w:rsidRPr="008F0A6F" w:rsidRDefault="009A100D" w:rsidP="009A100D">
            <w:pPr>
              <w:widowControl/>
              <w:spacing w:line="240" w:lineRule="exact"/>
              <w:jc w:val="left"/>
              <w:rPr>
                <w:rFonts w:ascii="宋体" w:hAnsi="宋体" w:cs="宋体"/>
                <w:color w:val="000000"/>
                <w:kern w:val="0"/>
                <w:sz w:val="18"/>
                <w:szCs w:val="18"/>
              </w:rPr>
            </w:pPr>
            <w:r w:rsidRPr="008F0A6F">
              <w:rPr>
                <w:rFonts w:ascii="宋体" w:hAnsi="宋体" w:cs="宋体" w:hint="eastAsia"/>
                <w:color w:val="000000"/>
                <w:kern w:val="0"/>
                <w:sz w:val="18"/>
                <w:szCs w:val="18"/>
              </w:rPr>
              <w:t>建立一种基于医体结合的新康复模式。初步建立基于心肺评估与运动能力评估的标准化的运动康复方案</w:t>
            </w:r>
          </w:p>
        </w:tc>
        <w:tc>
          <w:tcPr>
            <w:tcW w:w="517" w:type="pct"/>
            <w:tcBorders>
              <w:top w:val="nil"/>
              <w:left w:val="nil"/>
              <w:bottom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优</w:t>
            </w:r>
          </w:p>
        </w:tc>
        <w:tc>
          <w:tcPr>
            <w:tcW w:w="1036" w:type="pct"/>
            <w:tcBorders>
              <w:top w:val="nil"/>
              <w:left w:val="nil"/>
              <w:bottom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已建立</w:t>
            </w:r>
          </w:p>
        </w:tc>
        <w:tc>
          <w:tcPr>
            <w:tcW w:w="349" w:type="pct"/>
            <w:tcBorders>
              <w:top w:val="nil"/>
              <w:left w:val="nil"/>
              <w:bottom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5</w:t>
            </w:r>
          </w:p>
        </w:tc>
        <w:tc>
          <w:tcPr>
            <w:tcW w:w="523" w:type="pct"/>
            <w:tcBorders>
              <w:top w:val="nil"/>
              <w:left w:val="nil"/>
              <w:bottom w:val="single" w:sz="4" w:space="0" w:color="auto"/>
              <w:right w:val="single" w:sz="4" w:space="0" w:color="auto"/>
            </w:tcBorders>
            <w:vAlign w:val="center"/>
          </w:tcPr>
          <w:p w:rsidR="009A100D" w:rsidRPr="008F0A6F" w:rsidRDefault="008B3427" w:rsidP="009A100D">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5</w:t>
            </w:r>
          </w:p>
        </w:tc>
        <w:tc>
          <w:tcPr>
            <w:tcW w:w="564" w:type="pct"/>
            <w:tcBorders>
              <w:top w:val="single" w:sz="4" w:space="0" w:color="auto"/>
              <w:left w:val="nil"/>
              <w:bottom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p>
        </w:tc>
      </w:tr>
      <w:tr w:rsidR="009A100D" w:rsidRPr="008F0A6F" w:rsidTr="008151C0">
        <w:trPr>
          <w:jc w:val="center"/>
        </w:trPr>
        <w:tc>
          <w:tcPr>
            <w:tcW w:w="258" w:type="pct"/>
            <w:vMerge/>
            <w:tcBorders>
              <w:left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p>
        </w:tc>
        <w:tc>
          <w:tcPr>
            <w:tcW w:w="287" w:type="pct"/>
            <w:tcBorders>
              <w:top w:val="single" w:sz="4" w:space="0" w:color="auto"/>
              <w:left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满意度</w:t>
            </w:r>
          </w:p>
          <w:p w:rsidR="009A100D" w:rsidRPr="008F0A6F" w:rsidRDefault="009A100D" w:rsidP="009A100D">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指标</w:t>
            </w:r>
          </w:p>
        </w:tc>
        <w:tc>
          <w:tcPr>
            <w:tcW w:w="452" w:type="pct"/>
            <w:tcBorders>
              <w:top w:val="single" w:sz="4" w:space="0" w:color="auto"/>
              <w:left w:val="single" w:sz="4" w:space="0" w:color="auto"/>
              <w:bottom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服务对象满意度指标</w:t>
            </w:r>
          </w:p>
        </w:tc>
        <w:tc>
          <w:tcPr>
            <w:tcW w:w="1013" w:type="pct"/>
            <w:tcBorders>
              <w:top w:val="single" w:sz="4" w:space="0" w:color="auto"/>
              <w:left w:val="nil"/>
              <w:bottom w:val="single" w:sz="4" w:space="0" w:color="auto"/>
              <w:right w:val="single" w:sz="4" w:space="0" w:color="auto"/>
            </w:tcBorders>
            <w:vAlign w:val="center"/>
          </w:tcPr>
          <w:p w:rsidR="009A100D" w:rsidRPr="008F0A6F" w:rsidRDefault="009A100D" w:rsidP="009A100D">
            <w:pPr>
              <w:widowControl/>
              <w:spacing w:line="240" w:lineRule="exact"/>
              <w:jc w:val="left"/>
              <w:rPr>
                <w:rFonts w:ascii="宋体" w:hAnsi="宋体" w:cs="宋体"/>
                <w:color w:val="000000"/>
                <w:kern w:val="0"/>
                <w:sz w:val="18"/>
                <w:szCs w:val="18"/>
              </w:rPr>
            </w:pPr>
            <w:r w:rsidRPr="008F0A6F">
              <w:rPr>
                <w:rFonts w:ascii="宋体" w:hAnsi="宋体" w:cs="宋体" w:hint="eastAsia"/>
                <w:color w:val="000000"/>
                <w:kern w:val="0"/>
                <w:sz w:val="18"/>
                <w:szCs w:val="18"/>
              </w:rPr>
              <w:t>受试者满意度</w:t>
            </w:r>
          </w:p>
        </w:tc>
        <w:tc>
          <w:tcPr>
            <w:tcW w:w="517" w:type="pct"/>
            <w:tcBorders>
              <w:top w:val="single" w:sz="4" w:space="0" w:color="auto"/>
              <w:left w:val="nil"/>
              <w:bottom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≥90%</w:t>
            </w:r>
          </w:p>
        </w:tc>
        <w:tc>
          <w:tcPr>
            <w:tcW w:w="1036" w:type="pct"/>
            <w:tcBorders>
              <w:top w:val="single" w:sz="4" w:space="0" w:color="auto"/>
              <w:left w:val="nil"/>
              <w:bottom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9</w:t>
            </w:r>
            <w:r w:rsidRPr="008F0A6F">
              <w:rPr>
                <w:rFonts w:ascii="宋体" w:hAnsi="宋体" w:cs="宋体"/>
                <w:kern w:val="0"/>
                <w:sz w:val="18"/>
                <w:szCs w:val="18"/>
              </w:rPr>
              <w:t>8%</w:t>
            </w:r>
          </w:p>
        </w:tc>
        <w:tc>
          <w:tcPr>
            <w:tcW w:w="349" w:type="pct"/>
            <w:tcBorders>
              <w:top w:val="single" w:sz="4" w:space="0" w:color="auto"/>
              <w:left w:val="nil"/>
              <w:bottom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5</w:t>
            </w:r>
          </w:p>
        </w:tc>
        <w:tc>
          <w:tcPr>
            <w:tcW w:w="523" w:type="pct"/>
            <w:tcBorders>
              <w:top w:val="single" w:sz="4" w:space="0" w:color="auto"/>
              <w:left w:val="nil"/>
              <w:bottom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r w:rsidRPr="008F0A6F">
              <w:rPr>
                <w:rFonts w:ascii="宋体" w:hAnsi="宋体" w:cs="宋体" w:hint="eastAsia"/>
                <w:kern w:val="0"/>
                <w:sz w:val="18"/>
                <w:szCs w:val="18"/>
              </w:rPr>
              <w:t>5</w:t>
            </w:r>
          </w:p>
        </w:tc>
        <w:tc>
          <w:tcPr>
            <w:tcW w:w="564" w:type="pct"/>
            <w:tcBorders>
              <w:top w:val="single" w:sz="4" w:space="0" w:color="auto"/>
              <w:left w:val="nil"/>
              <w:bottom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kern w:val="0"/>
                <w:sz w:val="18"/>
                <w:szCs w:val="18"/>
              </w:rPr>
            </w:pPr>
          </w:p>
        </w:tc>
      </w:tr>
      <w:tr w:rsidR="009A100D" w:rsidTr="008151C0">
        <w:trPr>
          <w:trHeight w:val="546"/>
          <w:jc w:val="center"/>
        </w:trPr>
        <w:tc>
          <w:tcPr>
            <w:tcW w:w="3564" w:type="pct"/>
            <w:gridSpan w:val="6"/>
            <w:tcBorders>
              <w:top w:val="single" w:sz="4" w:space="0" w:color="auto"/>
              <w:left w:val="single" w:sz="4" w:space="0" w:color="auto"/>
              <w:bottom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color w:val="000000"/>
                <w:kern w:val="0"/>
                <w:sz w:val="18"/>
                <w:szCs w:val="18"/>
              </w:rPr>
            </w:pPr>
            <w:r w:rsidRPr="008F0A6F">
              <w:rPr>
                <w:rFonts w:ascii="宋体" w:hAnsi="宋体" w:cs="宋体" w:hint="eastAsia"/>
                <w:color w:val="000000"/>
                <w:kern w:val="0"/>
                <w:sz w:val="18"/>
                <w:szCs w:val="18"/>
              </w:rPr>
              <w:t>总分</w:t>
            </w:r>
          </w:p>
        </w:tc>
        <w:tc>
          <w:tcPr>
            <w:tcW w:w="349" w:type="pct"/>
            <w:tcBorders>
              <w:top w:val="nil"/>
              <w:left w:val="nil"/>
              <w:bottom w:val="single" w:sz="4" w:space="0" w:color="auto"/>
              <w:right w:val="single" w:sz="4" w:space="0" w:color="auto"/>
            </w:tcBorders>
            <w:vAlign w:val="center"/>
          </w:tcPr>
          <w:p w:rsidR="009A100D" w:rsidRPr="008F0A6F" w:rsidRDefault="009A100D" w:rsidP="009A100D">
            <w:pPr>
              <w:widowControl/>
              <w:spacing w:line="240" w:lineRule="exact"/>
              <w:jc w:val="center"/>
              <w:rPr>
                <w:rFonts w:ascii="宋体" w:hAnsi="宋体" w:cs="宋体"/>
                <w:color w:val="000000"/>
                <w:kern w:val="0"/>
                <w:sz w:val="18"/>
                <w:szCs w:val="18"/>
              </w:rPr>
            </w:pPr>
            <w:r w:rsidRPr="008F0A6F">
              <w:rPr>
                <w:rFonts w:ascii="宋体" w:hAnsi="宋体" w:cs="宋体" w:hint="eastAsia"/>
                <w:color w:val="000000"/>
                <w:kern w:val="0"/>
                <w:sz w:val="18"/>
                <w:szCs w:val="18"/>
              </w:rPr>
              <w:t>100</w:t>
            </w:r>
          </w:p>
        </w:tc>
        <w:tc>
          <w:tcPr>
            <w:tcW w:w="523" w:type="pct"/>
            <w:tcBorders>
              <w:top w:val="nil"/>
              <w:left w:val="nil"/>
              <w:bottom w:val="single" w:sz="4" w:space="0" w:color="auto"/>
              <w:right w:val="single" w:sz="4" w:space="0" w:color="auto"/>
            </w:tcBorders>
            <w:vAlign w:val="center"/>
          </w:tcPr>
          <w:p w:rsidR="009A100D" w:rsidRPr="008B3427" w:rsidRDefault="008B3427" w:rsidP="009A100D">
            <w:pPr>
              <w:widowControl/>
              <w:spacing w:line="240" w:lineRule="exact"/>
              <w:jc w:val="center"/>
              <w:rPr>
                <w:rFonts w:ascii="宋体" w:hAnsi="宋体" w:cs="宋体"/>
                <w:color w:val="000000"/>
                <w:kern w:val="0"/>
                <w:sz w:val="18"/>
                <w:szCs w:val="18"/>
              </w:rPr>
            </w:pPr>
            <w:r w:rsidRPr="008F0A6F">
              <w:rPr>
                <w:rFonts w:ascii="宋体" w:hAnsi="宋体" w:cs="宋体" w:hint="eastAsia"/>
                <w:color w:val="000000"/>
                <w:kern w:val="0"/>
                <w:sz w:val="18"/>
                <w:szCs w:val="18"/>
              </w:rPr>
              <w:t>99</w:t>
            </w:r>
          </w:p>
        </w:tc>
        <w:tc>
          <w:tcPr>
            <w:tcW w:w="564" w:type="pct"/>
            <w:tcBorders>
              <w:top w:val="single" w:sz="4" w:space="0" w:color="auto"/>
              <w:left w:val="nil"/>
              <w:bottom w:val="single" w:sz="4" w:space="0" w:color="auto"/>
              <w:right w:val="single" w:sz="4" w:space="0" w:color="auto"/>
            </w:tcBorders>
            <w:vAlign w:val="center"/>
          </w:tcPr>
          <w:p w:rsidR="009A100D" w:rsidRPr="008B3427" w:rsidRDefault="009A100D" w:rsidP="009A100D">
            <w:pPr>
              <w:widowControl/>
              <w:spacing w:line="240" w:lineRule="exact"/>
              <w:jc w:val="center"/>
              <w:rPr>
                <w:rFonts w:ascii="宋体" w:hAnsi="宋体" w:cs="宋体"/>
                <w:kern w:val="0"/>
                <w:sz w:val="18"/>
                <w:szCs w:val="18"/>
              </w:rPr>
            </w:pPr>
          </w:p>
        </w:tc>
      </w:tr>
    </w:tbl>
    <w:p w:rsidR="0040191A" w:rsidRDefault="0040191A">
      <w:pPr>
        <w:rPr>
          <w:rFonts w:ascii="黑体" w:eastAsia="黑体" w:hAnsi="黑体"/>
        </w:rPr>
        <w:sectPr w:rsidR="0040191A" w:rsidSect="00152CFE">
          <w:footerReference w:type="even" r:id="rId6"/>
          <w:footerReference w:type="default" r:id="rId7"/>
          <w:footerReference w:type="first" r:id="rId8"/>
          <w:pgSz w:w="11906" w:h="16838"/>
          <w:pgMar w:top="1440" w:right="1800" w:bottom="1440" w:left="1800" w:header="737" w:footer="851" w:gutter="0"/>
          <w:pgNumType w:fmt="numberInDash"/>
          <w:cols w:space="720"/>
          <w:docGrid w:type="lines" w:linePitch="408"/>
        </w:sectPr>
      </w:pPr>
    </w:p>
    <w:p w:rsidR="0040191A" w:rsidRDefault="0040191A"/>
    <w:sectPr w:rsidR="0040191A" w:rsidSect="00F64AEE">
      <w:footerReference w:type="even" r:id="rId9"/>
      <w:footerReference w:type="default" r:id="rId10"/>
      <w:pgSz w:w="11906" w:h="16838"/>
      <w:pgMar w:top="1560" w:right="1474" w:bottom="1882" w:left="1588" w:header="851" w:footer="1531" w:gutter="0"/>
      <w:pgNumType w:fmt="numberInDash"/>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0304" w:rsidRDefault="00A40304">
      <w:r>
        <w:separator/>
      </w:r>
    </w:p>
  </w:endnote>
  <w:endnote w:type="continuationSeparator" w:id="1">
    <w:p w:rsidR="00A40304" w:rsidRDefault="00A4030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等线">
    <w:altName w:val="DengXian"/>
    <w:charset w:val="86"/>
    <w:family w:val="auto"/>
    <w:pitch w:val="variable"/>
    <w:sig w:usb0="A00002BF" w:usb1="38CF7CFA" w:usb2="00000016" w:usb3="00000000" w:csb0="0004000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91A" w:rsidRDefault="00A9722B">
    <w:pPr>
      <w:pStyle w:val="a7"/>
      <w:rPr>
        <w:rFonts w:ascii="宋体" w:hAnsi="宋体"/>
        <w:sz w:val="28"/>
        <w:szCs w:val="28"/>
      </w:rPr>
    </w:pPr>
    <w:r>
      <w:rPr>
        <w:rFonts w:ascii="宋体" w:hAnsi="宋体"/>
        <w:sz w:val="28"/>
        <w:szCs w:val="28"/>
      </w:rPr>
      <w:fldChar w:fldCharType="begin"/>
    </w:r>
    <w:r w:rsidR="0040191A">
      <w:rPr>
        <w:rFonts w:ascii="宋体" w:hAnsi="宋体"/>
        <w:sz w:val="28"/>
        <w:szCs w:val="28"/>
      </w:rPr>
      <w:instrText>PAGE   \* MERGEFORMAT</w:instrText>
    </w:r>
    <w:r>
      <w:rPr>
        <w:rFonts w:ascii="宋体" w:hAnsi="宋体"/>
        <w:sz w:val="28"/>
        <w:szCs w:val="28"/>
      </w:rPr>
      <w:fldChar w:fldCharType="separate"/>
    </w:r>
    <w:r w:rsidR="0040191A">
      <w:rPr>
        <w:rFonts w:ascii="宋体" w:hAnsi="宋体"/>
        <w:sz w:val="28"/>
        <w:szCs w:val="28"/>
        <w:lang w:val="zh-CN"/>
      </w:rPr>
      <w:t>18</w:t>
    </w:r>
    <w:r>
      <w:rPr>
        <w:rFonts w:ascii="宋体" w:hAnsi="宋体"/>
        <w:sz w:val="28"/>
        <w:szCs w:val="28"/>
      </w:rPr>
      <w:fldChar w:fldCharType="end"/>
    </w:r>
  </w:p>
  <w:p w:rsidR="0040191A" w:rsidRDefault="0040191A">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91A" w:rsidRDefault="00A9722B">
    <w:pPr>
      <w:pStyle w:val="a7"/>
      <w:jc w:val="right"/>
      <w:rPr>
        <w:rFonts w:ascii="宋体" w:hAnsi="宋体"/>
        <w:sz w:val="28"/>
        <w:szCs w:val="28"/>
      </w:rPr>
    </w:pPr>
    <w:r>
      <w:rPr>
        <w:rFonts w:ascii="宋体" w:hAnsi="宋体"/>
        <w:sz w:val="28"/>
        <w:szCs w:val="28"/>
      </w:rPr>
      <w:fldChar w:fldCharType="begin"/>
    </w:r>
    <w:r w:rsidR="0040191A">
      <w:rPr>
        <w:rFonts w:ascii="宋体" w:hAnsi="宋体"/>
        <w:sz w:val="28"/>
        <w:szCs w:val="28"/>
      </w:rPr>
      <w:instrText>PAGE   \* MERGEFORMAT</w:instrText>
    </w:r>
    <w:r>
      <w:rPr>
        <w:rFonts w:ascii="宋体" w:hAnsi="宋体"/>
        <w:sz w:val="28"/>
        <w:szCs w:val="28"/>
      </w:rPr>
      <w:fldChar w:fldCharType="separate"/>
    </w:r>
    <w:r w:rsidR="008F0A6F" w:rsidRPr="008F0A6F">
      <w:rPr>
        <w:rFonts w:ascii="宋体" w:hAnsi="宋体"/>
        <w:noProof/>
        <w:sz w:val="28"/>
        <w:szCs w:val="28"/>
        <w:lang w:val="zh-CN"/>
      </w:rPr>
      <w:t>-</w:t>
    </w:r>
    <w:r w:rsidR="008F0A6F">
      <w:rPr>
        <w:rFonts w:ascii="宋体" w:hAnsi="宋体"/>
        <w:noProof/>
        <w:sz w:val="28"/>
        <w:szCs w:val="28"/>
      </w:rPr>
      <w:t xml:space="preserve"> 2 -</w:t>
    </w:r>
    <w:r>
      <w:rPr>
        <w:rFonts w:ascii="宋体" w:hAnsi="宋体"/>
        <w:sz w:val="28"/>
        <w:szCs w:val="28"/>
      </w:rPr>
      <w:fldChar w:fldCharType="end"/>
    </w:r>
  </w:p>
  <w:p w:rsidR="0040191A" w:rsidRDefault="0040191A">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91A" w:rsidRDefault="00A9722B">
    <w:pPr>
      <w:pStyle w:val="a7"/>
      <w:jc w:val="center"/>
    </w:pPr>
    <w:r w:rsidRPr="00A9722B">
      <w:fldChar w:fldCharType="begin"/>
    </w:r>
    <w:r w:rsidR="00C3267D">
      <w:instrText>PAGE   \* MERGEFORMAT</w:instrText>
    </w:r>
    <w:r w:rsidRPr="00A9722B">
      <w:fldChar w:fldCharType="separate"/>
    </w:r>
    <w:r w:rsidR="0040191A">
      <w:rPr>
        <w:lang w:val="zh-CN"/>
      </w:rPr>
      <w:t>1</w:t>
    </w:r>
    <w:r>
      <w:rPr>
        <w:lang w:val="zh-CN"/>
      </w:rPr>
      <w:fldChar w:fldCharType="end"/>
    </w:r>
  </w:p>
  <w:p w:rsidR="0040191A" w:rsidRDefault="0040191A">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91A" w:rsidRDefault="00A9722B">
    <w:pPr>
      <w:pStyle w:val="a7"/>
      <w:framePr w:wrap="around" w:vAnchor="text" w:hAnchor="margin" w:xAlign="outside" w:y="1"/>
      <w:rPr>
        <w:rStyle w:val="ab"/>
        <w:rFonts w:ascii="仿宋_GB2312" w:eastAsia="仿宋_GB2312"/>
        <w:sz w:val="28"/>
        <w:szCs w:val="28"/>
      </w:rPr>
    </w:pPr>
    <w:r>
      <w:rPr>
        <w:rStyle w:val="ab"/>
        <w:rFonts w:ascii="仿宋_GB2312" w:eastAsia="仿宋_GB2312" w:hint="eastAsia"/>
        <w:sz w:val="28"/>
        <w:szCs w:val="28"/>
      </w:rPr>
      <w:fldChar w:fldCharType="begin"/>
    </w:r>
    <w:r w:rsidR="0040191A">
      <w:rPr>
        <w:rStyle w:val="ab"/>
        <w:rFonts w:ascii="仿宋_GB2312" w:eastAsia="仿宋_GB2312" w:hint="eastAsia"/>
        <w:sz w:val="28"/>
        <w:szCs w:val="28"/>
      </w:rPr>
      <w:instrText xml:space="preserve">PAGE  </w:instrText>
    </w:r>
    <w:r>
      <w:rPr>
        <w:rStyle w:val="ab"/>
        <w:rFonts w:ascii="仿宋_GB2312" w:eastAsia="仿宋_GB2312" w:hint="eastAsia"/>
        <w:sz w:val="28"/>
        <w:szCs w:val="28"/>
      </w:rPr>
      <w:fldChar w:fldCharType="separate"/>
    </w:r>
    <w:r w:rsidR="0040191A">
      <w:rPr>
        <w:rStyle w:val="ab"/>
        <w:rFonts w:ascii="仿宋_GB2312" w:eastAsia="仿宋_GB2312"/>
        <w:sz w:val="28"/>
        <w:szCs w:val="28"/>
      </w:rPr>
      <w:t>- 36 -</w:t>
    </w:r>
    <w:r>
      <w:rPr>
        <w:rStyle w:val="ab"/>
        <w:rFonts w:ascii="仿宋_GB2312" w:eastAsia="仿宋_GB2312" w:hint="eastAsia"/>
        <w:sz w:val="28"/>
        <w:szCs w:val="28"/>
      </w:rPr>
      <w:fldChar w:fldCharType="end"/>
    </w:r>
  </w:p>
  <w:p w:rsidR="0040191A" w:rsidRDefault="0040191A">
    <w:pPr>
      <w:pStyle w:val="a7"/>
      <w:ind w:right="360" w:firstLine="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91A" w:rsidRDefault="00A9722B">
    <w:pPr>
      <w:pStyle w:val="a7"/>
      <w:framePr w:wrap="around" w:vAnchor="text" w:hAnchor="margin" w:xAlign="outside" w:y="1"/>
      <w:jc w:val="right"/>
      <w:rPr>
        <w:rStyle w:val="ab"/>
        <w:rFonts w:ascii="宋体" w:hAnsi="宋体"/>
        <w:sz w:val="28"/>
        <w:szCs w:val="28"/>
      </w:rPr>
    </w:pPr>
    <w:r>
      <w:rPr>
        <w:rStyle w:val="ab"/>
        <w:rFonts w:ascii="宋体" w:hAnsi="宋体" w:hint="eastAsia"/>
        <w:sz w:val="28"/>
        <w:szCs w:val="28"/>
      </w:rPr>
      <w:fldChar w:fldCharType="begin"/>
    </w:r>
    <w:r w:rsidR="0040191A">
      <w:rPr>
        <w:rStyle w:val="ab"/>
        <w:rFonts w:ascii="宋体" w:hAnsi="宋体" w:hint="eastAsia"/>
        <w:sz w:val="28"/>
        <w:szCs w:val="28"/>
      </w:rPr>
      <w:instrText xml:space="preserve">PAGE  </w:instrText>
    </w:r>
    <w:r>
      <w:rPr>
        <w:rStyle w:val="ab"/>
        <w:rFonts w:ascii="宋体" w:hAnsi="宋体" w:hint="eastAsia"/>
        <w:sz w:val="28"/>
        <w:szCs w:val="28"/>
      </w:rPr>
      <w:fldChar w:fldCharType="separate"/>
    </w:r>
    <w:r w:rsidR="008F0A6F">
      <w:rPr>
        <w:rStyle w:val="ab"/>
        <w:rFonts w:ascii="宋体" w:hAnsi="宋体"/>
        <w:noProof/>
        <w:sz w:val="28"/>
        <w:szCs w:val="28"/>
      </w:rPr>
      <w:t>- 3 -</w:t>
    </w:r>
    <w:r>
      <w:rPr>
        <w:rStyle w:val="ab"/>
        <w:rFonts w:ascii="宋体" w:hAnsi="宋体" w:hint="eastAsia"/>
        <w:sz w:val="28"/>
        <w:szCs w:val="28"/>
      </w:rPr>
      <w:fldChar w:fldCharType="end"/>
    </w:r>
  </w:p>
  <w:p w:rsidR="0040191A" w:rsidRDefault="0040191A">
    <w:pPr>
      <w:pStyle w:val="a7"/>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0304" w:rsidRDefault="00A40304">
      <w:r>
        <w:separator/>
      </w:r>
    </w:p>
  </w:footnote>
  <w:footnote w:type="continuationSeparator" w:id="1">
    <w:p w:rsidR="00A40304" w:rsidRDefault="00A4030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05"/>
  <w:drawingGridVerticalSpacing w:val="204"/>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D5C5B"/>
    <w:rsid w:val="00007A17"/>
    <w:rsid w:val="000338FE"/>
    <w:rsid w:val="000B14A0"/>
    <w:rsid w:val="001300E7"/>
    <w:rsid w:val="00152CFE"/>
    <w:rsid w:val="001A7B59"/>
    <w:rsid w:val="0027159A"/>
    <w:rsid w:val="002C7728"/>
    <w:rsid w:val="0040191A"/>
    <w:rsid w:val="0045796B"/>
    <w:rsid w:val="004B2C69"/>
    <w:rsid w:val="004C3A94"/>
    <w:rsid w:val="004C601F"/>
    <w:rsid w:val="00650FFA"/>
    <w:rsid w:val="007719CD"/>
    <w:rsid w:val="008151C0"/>
    <w:rsid w:val="008625D0"/>
    <w:rsid w:val="0089027A"/>
    <w:rsid w:val="008B3427"/>
    <w:rsid w:val="008C4193"/>
    <w:rsid w:val="008F0A6F"/>
    <w:rsid w:val="009715D2"/>
    <w:rsid w:val="009A100D"/>
    <w:rsid w:val="009B0745"/>
    <w:rsid w:val="009C39DE"/>
    <w:rsid w:val="00A40304"/>
    <w:rsid w:val="00A9722B"/>
    <w:rsid w:val="00BD5C5B"/>
    <w:rsid w:val="00C30485"/>
    <w:rsid w:val="00C3267D"/>
    <w:rsid w:val="00CF7E81"/>
    <w:rsid w:val="00D44320"/>
    <w:rsid w:val="00E03CC4"/>
    <w:rsid w:val="00E2297C"/>
    <w:rsid w:val="00F13531"/>
    <w:rsid w:val="00F16B76"/>
    <w:rsid w:val="00F5654A"/>
    <w:rsid w:val="00F64AEE"/>
    <w:rsid w:val="3537A01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lsdException w:name="footer" w:semiHidden="0" w:qFormat="1"/>
    <w:lsdException w:name="caption" w:uiPriority="35" w:qFormat="1"/>
    <w:lsdException w:name="page number" w:semiHidden="0" w:uiPriority="0" w:unhideWhenUsed="0"/>
    <w:lsdException w:name="Title" w:semiHidden="0" w:uiPriority="10" w:unhideWhenUsed="0" w:qFormat="1"/>
    <w:lsdException w:name="Default Paragraph Font" w:uiPriority="1"/>
    <w:lsdException w:name="Body Text Indent" w:semiHidden="0" w:uiPriority="0" w:unhideWhenUsed="0"/>
    <w:lsdException w:name="Subtitle" w:semiHidden="0" w:uiPriority="11" w:unhideWhenUsed="0" w:qFormat="1"/>
    <w:lsdException w:name="Date" w:semiHidden="0" w:uiPriority="0" w:unhideWhenUsed="0"/>
    <w:lsdException w:name="Strong" w:semiHidden="0" w:uiPriority="22" w:unhideWhenUsed="0" w:qFormat="1"/>
    <w:lsdException w:name="Emphasis" w:semiHidden="0" w:uiPriority="20" w:unhideWhenUsed="0" w:qFormat="1"/>
    <w:lsdException w:name="Document Map" w:uiPriority="0" w:unhideWhenUsed="0"/>
    <w:lsdException w:name="Normal (Web)" w:semiHidden="0"/>
    <w:lsdException w:name="Balloon Text" w:uiPriority="0" w:unhideWhenUsed="0"/>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4AEE"/>
    <w:pPr>
      <w:widowControl w:val="0"/>
      <w:jc w:val="both"/>
    </w:pPr>
    <w:rPr>
      <w:rFonts w:ascii="Times New Roman" w:hAnsi="Times New Roman"/>
      <w:kern w:val="2"/>
      <w:sz w:val="21"/>
      <w:szCs w:val="24"/>
    </w:rPr>
  </w:style>
  <w:style w:type="paragraph" w:styleId="1">
    <w:name w:val="heading 1"/>
    <w:basedOn w:val="a"/>
    <w:next w:val="a"/>
    <w:link w:val="1Char"/>
    <w:uiPriority w:val="9"/>
    <w:qFormat/>
    <w:rsid w:val="00F64AEE"/>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F64AEE"/>
    <w:pPr>
      <w:keepNext/>
      <w:keepLines/>
      <w:spacing w:before="260" w:after="260" w:line="413" w:lineRule="auto"/>
      <w:outlineLvl w:val="1"/>
    </w:pPr>
    <w:rPr>
      <w:rFonts w:ascii="Arial" w:eastAsia="黑体" w:hAnsi="Arial"/>
      <w:b/>
      <w:kern w:val="0"/>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
    <w:rsid w:val="00F64AEE"/>
    <w:rPr>
      <w:rFonts w:ascii="Times New Roman" w:eastAsia="宋体" w:hAnsi="Times New Roman" w:cs="Times New Roman"/>
      <w:b/>
      <w:bCs/>
      <w:kern w:val="44"/>
      <w:sz w:val="44"/>
      <w:szCs w:val="44"/>
    </w:rPr>
  </w:style>
  <w:style w:type="character" w:customStyle="1" w:styleId="2Char">
    <w:name w:val="标题 2 Char"/>
    <w:link w:val="2"/>
    <w:rsid w:val="00F64AEE"/>
    <w:rPr>
      <w:rFonts w:ascii="Arial" w:eastAsia="黑体" w:hAnsi="Arial" w:cs="Times New Roman"/>
      <w:b/>
      <w:sz w:val="32"/>
      <w:szCs w:val="24"/>
    </w:rPr>
  </w:style>
  <w:style w:type="paragraph" w:styleId="a3">
    <w:name w:val="Document Map"/>
    <w:basedOn w:val="a"/>
    <w:link w:val="Char"/>
    <w:semiHidden/>
    <w:rsid w:val="00F64AEE"/>
    <w:pPr>
      <w:shd w:val="clear" w:color="auto" w:fill="000080"/>
    </w:pPr>
    <w:rPr>
      <w:kern w:val="0"/>
      <w:sz w:val="20"/>
    </w:rPr>
  </w:style>
  <w:style w:type="character" w:customStyle="1" w:styleId="Char">
    <w:name w:val="文档结构图 Char"/>
    <w:link w:val="a3"/>
    <w:semiHidden/>
    <w:rsid w:val="00F64AEE"/>
    <w:rPr>
      <w:rFonts w:ascii="Times New Roman" w:eastAsia="宋体" w:hAnsi="Times New Roman" w:cs="Times New Roman"/>
      <w:szCs w:val="24"/>
      <w:shd w:val="clear" w:color="auto" w:fill="000080"/>
    </w:rPr>
  </w:style>
  <w:style w:type="paragraph" w:styleId="a4">
    <w:name w:val="Body Text Indent"/>
    <w:basedOn w:val="a"/>
    <w:link w:val="Char0"/>
    <w:rsid w:val="00F64AEE"/>
    <w:pPr>
      <w:ind w:firstLine="645"/>
    </w:pPr>
    <w:rPr>
      <w:rFonts w:ascii="仿宋_GB2312" w:eastAsia="仿宋_GB2312"/>
      <w:kern w:val="0"/>
      <w:sz w:val="32"/>
      <w:szCs w:val="32"/>
    </w:rPr>
  </w:style>
  <w:style w:type="character" w:customStyle="1" w:styleId="Char0">
    <w:name w:val="正文文本缩进 Char"/>
    <w:link w:val="a4"/>
    <w:rsid w:val="00F64AEE"/>
    <w:rPr>
      <w:rFonts w:ascii="仿宋_GB2312" w:eastAsia="仿宋_GB2312" w:hAnsi="Times New Roman" w:cs="Times New Roman"/>
      <w:sz w:val="32"/>
      <w:szCs w:val="32"/>
    </w:rPr>
  </w:style>
  <w:style w:type="paragraph" w:styleId="a5">
    <w:name w:val="Date"/>
    <w:basedOn w:val="a"/>
    <w:next w:val="a"/>
    <w:link w:val="Char1"/>
    <w:rsid w:val="00F64AEE"/>
    <w:rPr>
      <w:rFonts w:eastAsia="楷体_GB2312"/>
      <w:kern w:val="0"/>
      <w:sz w:val="32"/>
      <w:szCs w:val="20"/>
    </w:rPr>
  </w:style>
  <w:style w:type="character" w:customStyle="1" w:styleId="Char1">
    <w:name w:val="日期 Char"/>
    <w:link w:val="a5"/>
    <w:rsid w:val="00F64AEE"/>
    <w:rPr>
      <w:rFonts w:ascii="Times New Roman" w:eastAsia="楷体_GB2312" w:hAnsi="Times New Roman" w:cs="Times New Roman"/>
      <w:sz w:val="32"/>
      <w:szCs w:val="20"/>
    </w:rPr>
  </w:style>
  <w:style w:type="paragraph" w:styleId="a6">
    <w:name w:val="Balloon Text"/>
    <w:basedOn w:val="a"/>
    <w:link w:val="Char2"/>
    <w:semiHidden/>
    <w:rsid w:val="00F64AEE"/>
    <w:rPr>
      <w:kern w:val="0"/>
      <w:sz w:val="18"/>
      <w:szCs w:val="18"/>
    </w:rPr>
  </w:style>
  <w:style w:type="character" w:customStyle="1" w:styleId="Char2">
    <w:name w:val="批注框文本 Char"/>
    <w:link w:val="a6"/>
    <w:semiHidden/>
    <w:rsid w:val="00F64AEE"/>
    <w:rPr>
      <w:rFonts w:ascii="Times New Roman" w:eastAsia="宋体" w:hAnsi="Times New Roman" w:cs="Times New Roman"/>
      <w:sz w:val="18"/>
      <w:szCs w:val="18"/>
    </w:rPr>
  </w:style>
  <w:style w:type="paragraph" w:styleId="a7">
    <w:name w:val="footer"/>
    <w:basedOn w:val="a"/>
    <w:link w:val="Char3"/>
    <w:uiPriority w:val="99"/>
    <w:unhideWhenUsed/>
    <w:qFormat/>
    <w:rsid w:val="00F64AEE"/>
    <w:pPr>
      <w:tabs>
        <w:tab w:val="center" w:pos="4153"/>
        <w:tab w:val="right" w:pos="8306"/>
      </w:tabs>
      <w:snapToGrid w:val="0"/>
      <w:jc w:val="left"/>
    </w:pPr>
    <w:rPr>
      <w:rFonts w:ascii="Calibri" w:hAnsi="Calibri"/>
      <w:kern w:val="0"/>
      <w:sz w:val="18"/>
      <w:szCs w:val="18"/>
    </w:rPr>
  </w:style>
  <w:style w:type="character" w:customStyle="1" w:styleId="Char3">
    <w:name w:val="页脚 Char"/>
    <w:link w:val="a7"/>
    <w:uiPriority w:val="99"/>
    <w:rsid w:val="00F64AEE"/>
    <w:rPr>
      <w:sz w:val="18"/>
      <w:szCs w:val="18"/>
    </w:rPr>
  </w:style>
  <w:style w:type="paragraph" w:styleId="a8">
    <w:name w:val="header"/>
    <w:basedOn w:val="a"/>
    <w:link w:val="Char4"/>
    <w:unhideWhenUsed/>
    <w:rsid w:val="00F64AEE"/>
    <w:pPr>
      <w:pBdr>
        <w:bottom w:val="single" w:sz="6" w:space="1" w:color="auto"/>
      </w:pBdr>
      <w:tabs>
        <w:tab w:val="center" w:pos="4153"/>
        <w:tab w:val="right" w:pos="8306"/>
      </w:tabs>
      <w:snapToGrid w:val="0"/>
      <w:jc w:val="center"/>
    </w:pPr>
    <w:rPr>
      <w:rFonts w:ascii="Calibri" w:hAnsi="Calibri"/>
      <w:kern w:val="0"/>
      <w:sz w:val="18"/>
      <w:szCs w:val="18"/>
    </w:rPr>
  </w:style>
  <w:style w:type="character" w:customStyle="1" w:styleId="Char4">
    <w:name w:val="页眉 Char"/>
    <w:link w:val="a8"/>
    <w:rsid w:val="00F64AEE"/>
    <w:rPr>
      <w:sz w:val="18"/>
      <w:szCs w:val="18"/>
    </w:rPr>
  </w:style>
  <w:style w:type="paragraph" w:styleId="a9">
    <w:name w:val="Normal (Web)"/>
    <w:basedOn w:val="a"/>
    <w:uiPriority w:val="99"/>
    <w:unhideWhenUsed/>
    <w:rsid w:val="00F64AEE"/>
    <w:pPr>
      <w:widowControl/>
      <w:spacing w:line="450" w:lineRule="atLeast"/>
      <w:jc w:val="left"/>
    </w:pPr>
    <w:rPr>
      <w:rFonts w:ascii="宋体" w:hAnsi="宋体" w:cs="宋体"/>
      <w:color w:val="000000"/>
      <w:kern w:val="0"/>
      <w:szCs w:val="21"/>
    </w:rPr>
  </w:style>
  <w:style w:type="table" w:styleId="aa">
    <w:name w:val="Table Grid"/>
    <w:basedOn w:val="a1"/>
    <w:uiPriority w:val="59"/>
    <w:rsid w:val="00F64AEE"/>
    <w:rPr>
      <w:rFonts w:ascii="等线" w:eastAsia="等线" w:hAnsi="等线"/>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page number"/>
    <w:rsid w:val="00F64AEE"/>
  </w:style>
  <w:style w:type="paragraph" w:customStyle="1" w:styleId="10">
    <w:name w:val="列出段落1"/>
    <w:basedOn w:val="a"/>
    <w:uiPriority w:val="34"/>
    <w:qFormat/>
    <w:rsid w:val="00F64AEE"/>
    <w:pPr>
      <w:ind w:firstLineChars="200" w:firstLine="420"/>
    </w:pPr>
    <w:rPr>
      <w:rFonts w:ascii="Calibri" w:hAnsi="Calibri" w:cs="黑体"/>
      <w:szCs w:val="22"/>
    </w:rPr>
  </w:style>
  <w:style w:type="paragraph" w:styleId="ac">
    <w:name w:val="List Paragraph"/>
    <w:basedOn w:val="a"/>
    <w:uiPriority w:val="34"/>
    <w:qFormat/>
    <w:rsid w:val="00F64AEE"/>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w:divs>
    <w:div w:id="1926380179">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5.xml"/><Relationship Id="rId4" Type="http://schemas.openxmlformats.org/officeDocument/2006/relationships/footnotes" Target="footnotes.xml"/><Relationship Id="rId9"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264</Words>
  <Characters>1511</Characters>
  <Application>Microsoft Office Word</Application>
  <DocSecurity>0</DocSecurity>
  <Lines>12</Lines>
  <Paragraphs>3</Paragraphs>
  <ScaleCrop>false</ScaleCrop>
  <Company>Microsoft</Company>
  <LinksUpToDate>false</LinksUpToDate>
  <CharactersWithSpaces>1772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信息发布员</dc:creator>
  <cp:keywords/>
  <dc:description/>
  <cp:lastModifiedBy>Administrator</cp:lastModifiedBy>
  <cp:revision>8</cp:revision>
  <dcterms:created xsi:type="dcterms:W3CDTF">2023-05-19T05:28:00Z</dcterms:created>
  <dcterms:modified xsi:type="dcterms:W3CDTF">2023-05-22T00:11:00Z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ies>
</file>