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57" w:rsidRDefault="004F1BB5">
      <w:pPr>
        <w:spacing w:before="12"/>
        <w:rPr>
          <w:rFonts w:ascii="宋体" w:eastAsia="宋体" w:hAnsi="宋体" w:cs="宋体"/>
          <w:sz w:val="28"/>
          <w:szCs w:val="28"/>
        </w:rPr>
      </w:pPr>
      <w:r>
        <w:br w:type="column"/>
      </w:r>
    </w:p>
    <w:p w:rsidR="00607D57" w:rsidRDefault="004F1BB5">
      <w:pPr>
        <w:pStyle w:val="a3"/>
        <w:spacing w:line="303" w:lineRule="exact"/>
        <w:ind w:left="288"/>
        <w:rPr>
          <w:lang w:eastAsia="zh-CN"/>
        </w:rPr>
      </w:pPr>
      <w:r>
        <w:rPr>
          <w:lang w:eastAsia="zh-CN"/>
        </w:rPr>
        <w:t>项目支出绩效自评表</w:t>
      </w:r>
    </w:p>
    <w:p w:rsidR="00607D57" w:rsidRDefault="004F1BB5">
      <w:pPr>
        <w:pStyle w:val="a3"/>
        <w:tabs>
          <w:tab w:val="left" w:pos="888"/>
          <w:tab w:val="left" w:pos="1608"/>
        </w:tabs>
        <w:spacing w:line="303" w:lineRule="exact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ab/>
        <w:t>202</w:t>
      </w:r>
      <w:r>
        <w:rPr>
          <w:rFonts w:cs="宋体"/>
          <w:lang w:eastAsia="zh-CN"/>
        </w:rPr>
        <w:t>2</w:t>
      </w:r>
      <w:r>
        <w:rPr>
          <w:rFonts w:cs="宋体"/>
          <w:lang w:eastAsia="zh-CN"/>
        </w:rPr>
        <w:tab/>
      </w:r>
      <w:r>
        <w:rPr>
          <w:lang w:eastAsia="zh-CN"/>
        </w:rPr>
        <w:t>年度）</w:t>
      </w:r>
    </w:p>
    <w:p w:rsidR="00607D57" w:rsidRDefault="00607D57">
      <w:pPr>
        <w:spacing w:line="303" w:lineRule="exact"/>
        <w:rPr>
          <w:lang w:eastAsia="zh-CN"/>
        </w:rPr>
        <w:sectPr w:rsidR="00607D57">
          <w:type w:val="continuous"/>
          <w:pgSz w:w="16090" w:h="22760"/>
          <w:pgMar w:top="1480" w:right="1520" w:bottom="280" w:left="1340" w:header="720" w:footer="720" w:gutter="0"/>
          <w:cols w:num="2" w:space="720" w:equalWidth="0">
            <w:col w:w="769" w:space="4599"/>
            <w:col w:w="7862"/>
          </w:cols>
        </w:sectPr>
      </w:pPr>
    </w:p>
    <w:p w:rsidR="00607D57" w:rsidRDefault="00607D57">
      <w:pPr>
        <w:spacing w:before="1"/>
        <w:rPr>
          <w:rFonts w:ascii="宋体" w:eastAsia="宋体" w:hAnsi="宋体" w:cs="宋体"/>
          <w:sz w:val="7"/>
          <w:szCs w:val="7"/>
          <w:lang w:eastAsia="zh-CN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973"/>
        <w:gridCol w:w="973"/>
        <w:gridCol w:w="973"/>
        <w:gridCol w:w="733"/>
        <w:gridCol w:w="1489"/>
        <w:gridCol w:w="431"/>
        <w:gridCol w:w="1632"/>
        <w:gridCol w:w="1391"/>
        <w:gridCol w:w="973"/>
        <w:gridCol w:w="973"/>
        <w:gridCol w:w="1249"/>
        <w:gridCol w:w="1187"/>
      </w:tblGrid>
      <w:tr w:rsidR="00607D5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11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宣武医院医用设备购置</w:t>
            </w:r>
          </w:p>
        </w:tc>
      </w:tr>
      <w:tr w:rsidR="00607D5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54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主管部门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167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北京市医院管理中心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实施单位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64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首都医科大学宣武医院</w:t>
            </w:r>
          </w:p>
        </w:tc>
      </w:tr>
      <w:tr w:rsidR="00607D57">
        <w:trPr>
          <w:trHeight w:hRule="exact" w:val="292"/>
        </w:trPr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43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项目负责人</w:t>
            </w:r>
          </w:p>
        </w:tc>
        <w:tc>
          <w:tcPr>
            <w:tcW w:w="52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吴航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75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83198729</w:t>
            </w:r>
          </w:p>
        </w:tc>
      </w:tr>
      <w:tr w:rsidR="00607D57">
        <w:trPr>
          <w:trHeight w:hRule="exact" w:val="538"/>
        </w:trPr>
        <w:tc>
          <w:tcPr>
            <w:tcW w:w="1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5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607D57" w:rsidRDefault="004F1BB5">
            <w:pPr>
              <w:pStyle w:val="TableParagraph"/>
              <w:spacing w:line="267" w:lineRule="exact"/>
              <w:ind w:left="54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项目资金</w:t>
            </w:r>
          </w:p>
          <w:p w:rsidR="00607D57" w:rsidRDefault="004F1BB5">
            <w:pPr>
              <w:pStyle w:val="TableParagraph"/>
              <w:spacing w:line="267" w:lineRule="exact"/>
              <w:ind w:left="54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（万元）</w:t>
            </w:r>
          </w:p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2" w:line="260" w:lineRule="exact"/>
              <w:ind w:left="528" w:right="413" w:hanging="10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年初预</w:t>
            </w:r>
            <w:r>
              <w:rPr>
                <w:rFonts w:ascii="宋体" w:eastAsia="宋体" w:hAnsi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707" w:right="70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全年预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算数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859" w:right="850" w:firstLine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全年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执行数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05"/>
              <w:ind w:left="2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05"/>
              <w:ind w:left="30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执行率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05"/>
              <w:ind w:left="37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</w:tr>
      <w:tr w:rsidR="00607D57">
        <w:trPr>
          <w:trHeight w:hRule="exact" w:val="292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年度资金总额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36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2797.67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640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29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75.00%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7.5</w:t>
            </w:r>
          </w:p>
        </w:tc>
      </w:tr>
      <w:tr w:rsidR="00607D57">
        <w:trPr>
          <w:trHeight w:hRule="exact" w:val="461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635" w:right="101" w:hanging="5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其中：当年财政</w:t>
            </w:r>
            <w:r>
              <w:rPr>
                <w:rFonts w:ascii="宋体" w:eastAsia="宋体" w:hAnsi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拨款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66"/>
              <w:ind w:left="36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2797.67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640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6"/>
              <w:ind w:lef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66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66"/>
              <w:ind w:left="29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75.00%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66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7.5</w:t>
            </w:r>
          </w:p>
        </w:tc>
      </w:tr>
      <w:tr w:rsidR="00607D57">
        <w:trPr>
          <w:trHeight w:hRule="exact" w:val="44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742" w:right="43" w:hanging="15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上年结转资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金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0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0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9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5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607D57">
        <w:trPr>
          <w:trHeight w:hRule="exact" w:val="54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70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07D57" w:rsidRDefault="00607D57"/>
        </w:tc>
        <w:tc>
          <w:tcPr>
            <w:tcW w:w="1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0</w:t>
            </w:r>
          </w:p>
        </w:tc>
      </w:tr>
      <w:tr w:rsidR="00607D57">
        <w:trPr>
          <w:trHeight w:hRule="exact" w:val="238"/>
        </w:trPr>
        <w:tc>
          <w:tcPr>
            <w:tcW w:w="194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7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03" w:lineRule="exact"/>
              <w:ind w:left="532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其他资金</w:t>
            </w:r>
          </w:p>
        </w:tc>
        <w:tc>
          <w:tcPr>
            <w:tcW w:w="14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206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23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2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292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4"/>
              <w:rPr>
                <w:rFonts w:ascii="宋体" w:eastAsia="宋体" w:hAnsi="宋体" w:cs="宋体"/>
                <w:sz w:val="15"/>
                <w:szCs w:val="15"/>
              </w:rPr>
            </w:pPr>
          </w:p>
          <w:p w:rsidR="00607D57" w:rsidRDefault="004F1BB5">
            <w:pPr>
              <w:pStyle w:val="TableParagraph"/>
              <w:spacing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年度总体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目标</w:t>
            </w:r>
          </w:p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预期目标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实际完成情况</w:t>
            </w:r>
          </w:p>
        </w:tc>
      </w:tr>
      <w:tr w:rsidR="00607D57">
        <w:trPr>
          <w:trHeight w:hRule="exact" w:val="3782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6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28" w:right="16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项目期目标：</w:t>
            </w:r>
            <w:r>
              <w:rPr>
                <w:rFonts w:ascii="宋体" w:eastAsia="宋体" w:hAnsi="宋体" w:cs="宋体"/>
                <w:spacing w:val="-10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年追加预算购置正电子发射型磁共振成像系统，提高神经</w:t>
            </w:r>
            <w:r>
              <w:rPr>
                <w:rFonts w:ascii="宋体" w:eastAsia="宋体" w:hAnsi="宋体" w:cs="宋体"/>
                <w:spacing w:val="-7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变性疾病领域影像检测，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年资金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640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万元。</w:t>
            </w:r>
          </w:p>
          <w:p w:rsidR="00607D57" w:rsidRDefault="004F1BB5">
            <w:pPr>
              <w:pStyle w:val="TableParagraph"/>
              <w:spacing w:line="260" w:lineRule="exact"/>
              <w:ind w:left="28" w:right="5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2022-2023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年通过购置内窥镜手术器械控制系统、口腔综合治疗</w:t>
            </w:r>
            <w:r>
              <w:rPr>
                <w:rFonts w:ascii="宋体" w:eastAsia="宋体" w:hAnsi="宋体" w:cs="宋体"/>
                <w:spacing w:val="-7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台等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台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套设备，完善医院检查和治疗体系建设，为医院开展微</w:t>
            </w:r>
            <w:r>
              <w:rPr>
                <w:rFonts w:ascii="宋体" w:eastAsia="宋体" w:hAnsi="宋体" w:cs="宋体"/>
                <w:spacing w:val="-7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创手术和提供优质的治疗服务提供有效的硬件条件保障，降低患者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等待时间，提升医院整体诊疗水平。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年首款资金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2157.67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</w:t>
            </w:r>
            <w:r>
              <w:rPr>
                <w:rFonts w:ascii="宋体" w:eastAsia="宋体" w:hAnsi="宋体" w:cs="宋体"/>
                <w:spacing w:val="-7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元，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年尾款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1768.33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万元待申请。</w:t>
            </w:r>
            <w:r>
              <w:rPr>
                <w:rFonts w:ascii="宋体" w:eastAsia="宋体" w:hAnsi="宋体" w:cs="宋体"/>
                <w:spacing w:val="-8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年度目标：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2021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年追加正电子发射型磁共振成像系统为甲类设</w:t>
            </w:r>
            <w:r>
              <w:rPr>
                <w:rFonts w:ascii="宋体" w:eastAsia="宋体" w:hAnsi="宋体" w:cs="宋体"/>
                <w:spacing w:val="-7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备，将根据国家卫生健康委国际交流与合作中心的采购进度完成招</w:t>
            </w:r>
            <w:r>
              <w:rPr>
                <w:rFonts w:ascii="宋体" w:eastAsia="宋体" w:hAnsi="宋体" w:cs="宋体"/>
                <w:spacing w:val="-8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标及款项支付，完成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年度预算医用设备的招标采购工作及首付</w:t>
            </w:r>
            <w:r>
              <w:rPr>
                <w:rFonts w:ascii="宋体" w:eastAsia="宋体" w:hAnsi="宋体" w:cs="宋体"/>
                <w:spacing w:val="-7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款支付，完成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年度预算医用设备安装的前期准备工作。</w:t>
            </w:r>
          </w:p>
        </w:tc>
        <w:tc>
          <w:tcPr>
            <w:tcW w:w="5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spacing w:before="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607D57" w:rsidRDefault="004F1BB5">
            <w:pPr>
              <w:pStyle w:val="TableParagraph"/>
              <w:spacing w:line="260" w:lineRule="exact"/>
              <w:ind w:left="29" w:right="24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项目下达后，于年中进行了资金来源调整，年初预算中</w:t>
            </w:r>
            <w:r>
              <w:rPr>
                <w:rFonts w:ascii="宋体" w:eastAsia="宋体" w:hAnsi="宋体" w:cs="宋体"/>
                <w:spacing w:val="-8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2157.67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万元调整为一般债支付，故项目实际预算为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640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</w:t>
            </w:r>
            <w:r>
              <w:rPr>
                <w:rFonts w:ascii="宋体" w:eastAsia="宋体" w:hAnsi="宋体" w:cs="宋体"/>
                <w:spacing w:val="-7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元，根据招标结果，完成正电子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发射型磁共振成像系统尾款</w:t>
            </w:r>
            <w:r>
              <w:rPr>
                <w:rFonts w:ascii="宋体" w:eastAsia="宋体" w:hAnsi="宋体" w:cs="宋体"/>
                <w:spacing w:val="-8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480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万元的支付，结余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160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万元。</w:t>
            </w:r>
          </w:p>
        </w:tc>
      </w:tr>
      <w:tr w:rsidR="00607D57">
        <w:trPr>
          <w:trHeight w:hRule="exact" w:val="584"/>
        </w:trPr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spacing w:before="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607D57" w:rsidRDefault="004F1BB5">
            <w:pPr>
              <w:pStyle w:val="TableParagraph"/>
              <w:spacing w:line="260" w:lineRule="exact"/>
              <w:ind w:left="372" w:right="368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8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一级指标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8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二级指标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9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三级指标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26" w:line="260" w:lineRule="exact"/>
              <w:ind w:left="492" w:right="48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年度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指标值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25" w:line="260" w:lineRule="exact"/>
              <w:ind w:left="372" w:right="364" w:firstLine="10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实际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完成值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8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分值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8"/>
              <w:ind w:left="26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8"/>
              <w:ind w:left="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偏差原因分析及改进措施</w:t>
            </w:r>
          </w:p>
        </w:tc>
      </w:tr>
      <w:tr w:rsidR="00607D57">
        <w:trPr>
          <w:trHeight w:hRule="exact" w:val="1547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rPr>
                <w:lang w:eastAsia="zh-CN"/>
              </w:rPr>
            </w:pPr>
          </w:p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</w:p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lang w:eastAsia="zh-CN"/>
              </w:rPr>
            </w:pPr>
          </w:p>
          <w:p w:rsidR="00607D57" w:rsidRDefault="004F1BB5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产出指标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607D57" w:rsidRDefault="004F1BB5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成本指标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9"/>
              <w:rPr>
                <w:rFonts w:ascii="宋体" w:eastAsia="宋体" w:hAnsi="宋体" w:cs="宋体"/>
                <w:sz w:val="25"/>
                <w:szCs w:val="25"/>
              </w:rPr>
            </w:pPr>
          </w:p>
          <w:p w:rsidR="00607D57" w:rsidRDefault="004F1BB5">
            <w:pPr>
              <w:pStyle w:val="TableParagraph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项目预算控制数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607D57" w:rsidRDefault="004F1BB5">
            <w:pPr>
              <w:pStyle w:val="TableParagraph"/>
              <w:ind w:left="2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2797.67</w:t>
            </w:r>
            <w:r>
              <w:rPr>
                <w:rFonts w:ascii="宋体" w:eastAsia="宋体" w:hAnsi="宋体" w:cs="宋体"/>
                <w:sz w:val="21"/>
                <w:szCs w:val="21"/>
              </w:rPr>
              <w:t>万元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07D57" w:rsidRDefault="00607D57">
            <w:pPr>
              <w:pStyle w:val="TableParagraph"/>
              <w:spacing w:before="10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4F1BB5">
            <w:pPr>
              <w:pStyle w:val="TableParagraph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480</w:t>
            </w:r>
            <w:r>
              <w:rPr>
                <w:rFonts w:ascii="宋体" w:eastAsia="宋体" w:hAnsi="宋体" w:cs="宋体"/>
                <w:sz w:val="24"/>
                <w:szCs w:val="24"/>
              </w:rPr>
              <w:t>万元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8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16" w:line="260" w:lineRule="exact"/>
              <w:ind w:left="51" w:right="43" w:firstLine="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年初预算中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2157.67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调整为一般债支付，故项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目实际预算为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640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万元，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根据招标结果支付设备尾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480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万。</w:t>
            </w:r>
          </w:p>
        </w:tc>
      </w:tr>
      <w:tr w:rsidR="00607D57">
        <w:trPr>
          <w:trHeight w:hRule="exact" w:val="629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rPr>
                <w:lang w:eastAsia="zh-CN"/>
              </w:rPr>
            </w:pPr>
          </w:p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0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49" w:line="260" w:lineRule="exact"/>
              <w:ind w:left="794" w:right="47" w:hanging="74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达到临床使用标准并有效提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升服务质量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0"/>
              <w:ind w:left="43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28"/>
              <w:ind w:left="85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0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0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688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79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77" w:line="260" w:lineRule="exact"/>
              <w:ind w:left="687" w:right="43" w:hanging="636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年新增购置项目完成首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付款支付时间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79"/>
              <w:ind w:left="48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≤10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7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7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79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503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85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3" w:line="260" w:lineRule="exact"/>
              <w:ind w:left="476" w:right="43" w:hanging="42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年新增购置项目完成招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标工作及签订合同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85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≤9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63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85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85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49" w:line="260" w:lineRule="exact"/>
              <w:ind w:left="265" w:right="43" w:hanging="21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年新增购置项目完成方</w:t>
            </w:r>
            <w:r>
              <w:rPr>
                <w:rFonts w:ascii="宋体" w:eastAsia="宋体" w:hAnsi="宋体" w:cs="宋体"/>
                <w:spacing w:val="-9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案制定和前期准备工作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≤5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607D57" w:rsidRDefault="004F1BB5">
            <w:pPr>
              <w:pStyle w:val="TableParagraph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数量指标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607D57" w:rsidRDefault="004F1BB5">
            <w:pPr>
              <w:pStyle w:val="TableParagraph"/>
              <w:ind w:left="36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2022</w:t>
            </w:r>
            <w:r>
              <w:rPr>
                <w:rFonts w:ascii="宋体" w:eastAsia="宋体" w:hAnsi="宋体" w:cs="宋体"/>
                <w:sz w:val="21"/>
                <w:szCs w:val="21"/>
              </w:rPr>
              <w:t>年采购设备数量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54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=32</w:t>
            </w:r>
            <w:r>
              <w:rPr>
                <w:rFonts w:ascii="宋体" w:eastAsia="宋体" w:hAnsi="宋体" w:cs="宋体"/>
                <w:sz w:val="21"/>
                <w:szCs w:val="21"/>
              </w:rPr>
              <w:t>台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607D57" w:rsidRDefault="004F1BB5">
            <w:pPr>
              <w:pStyle w:val="TableParagraph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49" w:line="260" w:lineRule="exact"/>
              <w:ind w:left="525" w:right="43" w:hanging="474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项目年中调整后，实际采</w:t>
            </w:r>
            <w:r>
              <w:rPr>
                <w:rFonts w:ascii="宋体" w:eastAsia="宋体" w:hAnsi="宋体" w:cs="宋体"/>
                <w:spacing w:val="-9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购数量为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台。</w:t>
            </w:r>
          </w:p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rPr>
                <w:lang w:eastAsia="zh-CN"/>
              </w:rPr>
            </w:pPr>
          </w:p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rPr>
                <w:lang w:eastAsia="zh-CN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607D57" w:rsidRDefault="004F1BB5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607D57" w:rsidRDefault="004F1BB5">
            <w:pPr>
              <w:pStyle w:val="TableParagraph"/>
              <w:ind w:left="58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设备验收合格率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43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607D57" w:rsidRDefault="004F1BB5">
            <w:pPr>
              <w:pStyle w:val="TableParagraph"/>
              <w:ind w:left="45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1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2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时效指标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5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607D57" w:rsidRDefault="004F1BB5">
            <w:pPr>
              <w:pStyle w:val="TableParagraph"/>
              <w:ind w:left="15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2021</w:t>
            </w:r>
            <w:r>
              <w:rPr>
                <w:rFonts w:ascii="宋体" w:eastAsia="宋体" w:hAnsi="宋体" w:cs="宋体"/>
                <w:sz w:val="21"/>
                <w:szCs w:val="21"/>
              </w:rPr>
              <w:t>年尾款项目支付时间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≤6</w:t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607D57" w:rsidRDefault="004F1BB5">
            <w:pPr>
              <w:pStyle w:val="TableParagraph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rPr>
                <w:rFonts w:ascii="宋体" w:eastAsia="宋体" w:hAnsi="宋体" w:cs="宋体"/>
                <w:sz w:val="20"/>
                <w:szCs w:val="20"/>
              </w:rPr>
            </w:pPr>
          </w:p>
          <w:p w:rsidR="00607D57" w:rsidRDefault="00607D57">
            <w:pPr>
              <w:pStyle w:val="TableParagraph"/>
              <w:spacing w:before="12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607D57" w:rsidRDefault="004F1BB5">
            <w:pPr>
              <w:pStyle w:val="TableParagraph"/>
              <w:ind w:left="5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效益指标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8" w:line="260" w:lineRule="exact"/>
              <w:ind w:left="269" w:right="49" w:hanging="21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48" w:line="260" w:lineRule="exact"/>
              <w:ind w:left="372" w:right="47" w:hanging="31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满足临床日常和重点专科开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展治疗和检查的需求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607D57" w:rsidRDefault="004F1BB5">
            <w:pPr>
              <w:pStyle w:val="TableParagraph"/>
              <w:ind w:left="43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31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100.00%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8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可持续影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响指标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49" w:line="260" w:lineRule="exact"/>
              <w:ind w:left="1005" w:right="47" w:hanging="95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设备在一定时期内持续发挥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其作用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607D57" w:rsidRDefault="004F1BB5">
            <w:pPr>
              <w:pStyle w:val="TableParagraph"/>
              <w:ind w:left="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≥8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42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≥8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8" w:line="260" w:lineRule="exact"/>
              <w:ind w:left="28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指标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9" w:line="260" w:lineRule="exact"/>
              <w:ind w:left="55" w:right="46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完善医院检查和治疗体系为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医院开展微创手术和提供优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质的康复治疗服务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3"/>
              <w:rPr>
                <w:rFonts w:ascii="宋体" w:eastAsia="宋体" w:hAnsi="宋体" w:cs="宋体"/>
                <w:sz w:val="19"/>
                <w:szCs w:val="19"/>
                <w:lang w:eastAsia="zh-CN"/>
              </w:rPr>
            </w:pPr>
          </w:p>
          <w:p w:rsidR="00607D57" w:rsidRDefault="004F1BB5">
            <w:pPr>
              <w:pStyle w:val="TableParagraph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优良中低差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7"/>
                <w:szCs w:val="17"/>
              </w:rPr>
            </w:pPr>
          </w:p>
          <w:p w:rsidR="00607D57" w:rsidRDefault="004F1BB5">
            <w:pPr>
              <w:pStyle w:val="TableParagraph"/>
              <w:ind w:left="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优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  <w:tr w:rsidR="00607D57">
        <w:trPr>
          <w:trHeight w:hRule="exact" w:val="830"/>
        </w:trPr>
        <w:tc>
          <w:tcPr>
            <w:tcW w:w="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58" w:line="260" w:lineRule="exact"/>
              <w:ind w:left="29" w:right="7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29" w:line="260" w:lineRule="exact"/>
              <w:ind w:left="29" w:right="79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满意度指</w:t>
            </w:r>
            <w:r>
              <w:rPr>
                <w:rFonts w:ascii="宋体" w:eastAsia="宋体" w:hAnsi="宋体" w:cs="宋体"/>
                <w:spacing w:val="-10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标</w:t>
            </w:r>
          </w:p>
        </w:tc>
        <w:tc>
          <w:tcPr>
            <w:tcW w:w="2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6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607D57" w:rsidRDefault="004F1BB5">
            <w:pPr>
              <w:pStyle w:val="TableParagraph"/>
              <w:ind w:left="36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设备使用人员满意度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≥95%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42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≥95%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>
            <w:pPr>
              <w:pStyle w:val="TableParagraph"/>
              <w:spacing w:before="2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607D57" w:rsidRDefault="004F1BB5">
            <w:pPr>
              <w:pStyle w:val="TableParagraph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before="148" w:line="260" w:lineRule="exact"/>
              <w:ind w:left="473" w:right="95" w:hanging="37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设备使用未满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年，尚未</w:t>
            </w:r>
            <w:r>
              <w:rPr>
                <w:rFonts w:ascii="宋体" w:eastAsia="宋体" w:hAnsi="宋体" w:cs="宋体"/>
                <w:spacing w:val="-9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做满意度调查。</w:t>
            </w:r>
          </w:p>
        </w:tc>
      </w:tr>
      <w:tr w:rsidR="00607D57">
        <w:trPr>
          <w:trHeight w:hRule="exact" w:val="292"/>
        </w:trPr>
        <w:tc>
          <w:tcPr>
            <w:tcW w:w="859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47" w:lineRule="exact"/>
              <w:ind w:lef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总分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31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100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4F1BB5">
            <w:pPr>
              <w:pStyle w:val="TableParagraph"/>
              <w:spacing w:line="257" w:lineRule="exact"/>
              <w:ind w:left="26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92.5</w:t>
            </w:r>
          </w:p>
        </w:tc>
        <w:tc>
          <w:tcPr>
            <w:tcW w:w="2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D57" w:rsidRDefault="00607D57"/>
        </w:tc>
      </w:tr>
    </w:tbl>
    <w:p w:rsidR="004F1BB5" w:rsidRDefault="004F1BB5"/>
    <w:sectPr w:rsidR="004F1BB5" w:rsidSect="00607D57">
      <w:type w:val="continuous"/>
      <w:pgSz w:w="16090" w:h="22760"/>
      <w:pgMar w:top="1480" w:right="15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BB5" w:rsidRDefault="004F1BB5" w:rsidP="00E35A5B">
      <w:r>
        <w:separator/>
      </w:r>
    </w:p>
  </w:endnote>
  <w:endnote w:type="continuationSeparator" w:id="1">
    <w:p w:rsidR="004F1BB5" w:rsidRDefault="004F1BB5" w:rsidP="00E35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BB5" w:rsidRDefault="004F1BB5" w:rsidP="00E35A5B">
      <w:r>
        <w:separator/>
      </w:r>
    </w:p>
  </w:footnote>
  <w:footnote w:type="continuationSeparator" w:id="1">
    <w:p w:rsidR="004F1BB5" w:rsidRDefault="004F1BB5" w:rsidP="00E35A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607D57"/>
    <w:rsid w:val="004F1BB5"/>
    <w:rsid w:val="00607D57"/>
    <w:rsid w:val="00E3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7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D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D57"/>
    <w:pPr>
      <w:ind w:left="168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  <w:rsid w:val="00607D57"/>
  </w:style>
  <w:style w:type="paragraph" w:customStyle="1" w:styleId="TableParagraph">
    <w:name w:val="Table Paragraph"/>
    <w:basedOn w:val="a"/>
    <w:uiPriority w:val="1"/>
    <w:qFormat/>
    <w:rsid w:val="00607D57"/>
  </w:style>
  <w:style w:type="paragraph" w:styleId="a5">
    <w:name w:val="header"/>
    <w:basedOn w:val="a"/>
    <w:link w:val="Char"/>
    <w:uiPriority w:val="99"/>
    <w:semiHidden/>
    <w:unhideWhenUsed/>
    <w:rsid w:val="00E35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35A5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35A5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35A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2023-05-15T09:47:00Z</dcterms:created>
  <dcterms:modified xsi:type="dcterms:W3CDTF">2023-05-15T01:48:00Z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Acrobat PDFMaker 15 Excel 版</vt:lpwstr>
  </property>
  <property fmtid="{D5CDD505-2E9C-101B-9397-08002B2CF9AE}" pid="4" name="LastSaved">
    <vt:filetime>2023-05-15T00:00:00Z</vt:filetime>
  </property>
</Properties>
</file>