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962"/>
        <w:gridCol w:w="1092"/>
        <w:gridCol w:w="675"/>
        <w:gridCol w:w="1133"/>
        <w:gridCol w:w="303"/>
        <w:gridCol w:w="857"/>
        <w:gridCol w:w="1029"/>
        <w:gridCol w:w="497"/>
        <w:gridCol w:w="607"/>
        <w:gridCol w:w="563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胸科医院学科发展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北京胸科医院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逄宇、陆宇、侯代伦、周世杰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010-89509165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66.79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66.79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65.787996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66.79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65.787996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9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2023年为扬帆人才计划收关之年，基于前期工作基础之上，拟在2023年实现以下项目目标：                                                    项目目标一：通过开展结核病专科药学领域临床技术研发及成果推广、结核病专科药学领域培训与教学、结核病专科药学领域人才培养及梯队建设、结核病专科药学领域学术交流和合作平台建设等工作，完成结核病重点医学专业建设，建成具有国内外领先/先进水平的结核病专科药学领域研发、临床应用、结核病专科药学平台/中心，提高医院结核病专科药学领域医疗和服务水平。                                                                                                                                                                                                项目目标二：1.NTM及体外药敏试验与NTM治疗效果的临床研究：基于团队前期对我国具有代表性的NTM的体外药物敏感性的筛选，纳入对治疗方案及转归明确的患者，探索已建立的体外NTM药敏试验方案及与临床治疗的相关性，并通过标准制定等方式推广标准化的NTM药敏检测技术以期对我国NTM治疗水平的提升带来积极的促进作用。2.完成团队成员职称晋升和人才培养。3.获得各级科研课题及主持国内外结核病多中心研究。4.完成国内外学术交流基础，开展国内继续教育项目及大会发言，参与完成NTM领域指南共识撰写等。                                                                                                                                 项目目标三：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1.进一步完善肺结核的CT影像辅助诊断系统。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2.针对病人随防数据，分析肺结核危险因素，构建预后预测评估模型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3.构建疗效评估模型，建立临床辅助诊断决策系统。                                                                         项目目标四：1.制定胸腺外科诊疗规范，召开培训班，会议推广精准胸腺外科治疗模式。试验组病例入组。病例随访。总结、分析数据，撰写文章并发表制定胸腺外科诊疗规范，试验组病例入组。撰写文章并发表。</w:t>
            </w:r>
          </w:p>
        </w:tc>
        <w:tc>
          <w:tcPr>
            <w:tcW w:w="33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较好的完成2023年扬帆人才计划年初设定的绩效目标，如下：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获批专利4项；分割、分类网络模型临床验证病例数1000例；发表文章22篇；国内外大会发言16次；专业团队学历提升7人；团队成员职称晋升5人；开展国家级课题4项；省部级课题4项；举办国家级继续教育项目3项；参与撰写规范共识2部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肺结核的CT影像临床信息采集和保密传输系统1项；发表的SCI论文达到要求，课题研究符合课题要求；完成课题和国内外大会发言时间为2023年12月31日内完成，项目中会议费支出、项目总执行和会议费外其他费用支出均与项目预算相符，未过度执行经费，执行率＞95%。完成Masaoka-Koga III期胸腺上皮肿瘤诊疗规范1部。培养人才满意度/科研人员满意度＞90%，受试者满意度＞90%。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获批专利个数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实际获批专利个数多于年初设定目标，可能因为课题研究过程中产出较多。改进措施：充分评估该研究获批专利的产出。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分割、分类网络模型临床验证病例数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1000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发表文章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国内外大会发言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专业团队学历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开展国家级课题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团队成员职称晋升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团队成员晋升数量少于年初设定目标，因前一年晋升人数较多。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举办国家继续教育项目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开展省部级课题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参与撰写指南共识等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参与撰写指南共识少于年初设定目标，尚有一篇共识正在投稿修回中，发表时间上推迟。改进措施：严格规范或者指南撰写进度和发表时间。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肺结核的CT影像临床信息采集和保密传输系统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SCI论文达到水平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达标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指南、规范类文件达到技术规范水平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达标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课题研究符合的标准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完成课题研究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12月内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完成国内外大会发言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12月内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完成SCI论文发表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12月内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会议费主要用于市属医院开展学科发展类项目的相关支出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≦9.025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8.027996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2023年项目总预算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≦66.785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65.787996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会议费外其他费用支出成本控制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≦57.76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57.76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Masaoka-Koga III期胸腺上皮肿瘤诊疗规范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培养人才满意度/科研人员满意度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受试者满意度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  <w:jc w:val="center"/>
        </w:trPr>
        <w:tc>
          <w:tcPr>
            <w:tcW w:w="67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.85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iZTFhOGZkZmQxZjIxZDg2M2MxNTJlNTBkYWFhMWQifQ=="/>
  </w:docVars>
  <w:rsids>
    <w:rsidRoot w:val="28FF42C9"/>
    <w:rsid w:val="000C54A2"/>
    <w:rsid w:val="00127604"/>
    <w:rsid w:val="00130A6C"/>
    <w:rsid w:val="00157562"/>
    <w:rsid w:val="001A148B"/>
    <w:rsid w:val="00261B68"/>
    <w:rsid w:val="002A751B"/>
    <w:rsid w:val="002C2DD9"/>
    <w:rsid w:val="004415EB"/>
    <w:rsid w:val="004718E8"/>
    <w:rsid w:val="0054385B"/>
    <w:rsid w:val="00586E4A"/>
    <w:rsid w:val="00591E39"/>
    <w:rsid w:val="005D46FA"/>
    <w:rsid w:val="005E7606"/>
    <w:rsid w:val="006D551F"/>
    <w:rsid w:val="00716088"/>
    <w:rsid w:val="00844CEE"/>
    <w:rsid w:val="00967B70"/>
    <w:rsid w:val="009C49F7"/>
    <w:rsid w:val="00AD313E"/>
    <w:rsid w:val="00B03843"/>
    <w:rsid w:val="00C626CE"/>
    <w:rsid w:val="00CA7650"/>
    <w:rsid w:val="00D81C04"/>
    <w:rsid w:val="00E312B9"/>
    <w:rsid w:val="00E62FBB"/>
    <w:rsid w:val="00E80246"/>
    <w:rsid w:val="00FC6A2C"/>
    <w:rsid w:val="0167401F"/>
    <w:rsid w:val="132C189F"/>
    <w:rsid w:val="1C46568C"/>
    <w:rsid w:val="1CA35BEA"/>
    <w:rsid w:val="1D7C48B4"/>
    <w:rsid w:val="256B25B9"/>
    <w:rsid w:val="25DC0826"/>
    <w:rsid w:val="26A67AF4"/>
    <w:rsid w:val="28FF42C9"/>
    <w:rsid w:val="2CBC252D"/>
    <w:rsid w:val="2E13502F"/>
    <w:rsid w:val="2EE21B01"/>
    <w:rsid w:val="35D97737"/>
    <w:rsid w:val="3BFF4220"/>
    <w:rsid w:val="449776B0"/>
    <w:rsid w:val="49F31949"/>
    <w:rsid w:val="57FFD8EA"/>
    <w:rsid w:val="63872CC8"/>
    <w:rsid w:val="65A417D5"/>
    <w:rsid w:val="6D500F1B"/>
    <w:rsid w:val="6E7838C8"/>
    <w:rsid w:val="6EE112EC"/>
    <w:rsid w:val="77384AC3"/>
    <w:rsid w:val="BBEBCA5C"/>
    <w:rsid w:val="EFAF7B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68D1D46-1D1C-4D19-BF29-7C36BAA0CC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1659</Words>
  <Characters>1868</Characters>
  <Lines>20</Lines>
  <Paragraphs>5</Paragraphs>
  <TotalTime>9</TotalTime>
  <ScaleCrop>false</ScaleCrop>
  <LinksUpToDate>false</LinksUpToDate>
  <CharactersWithSpaces>2324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2024-04-30T01:00:00Z</dcterms:created>
  <dc:creator>csj</dc:creator>
  <cp:lastModifiedBy></cp:lastModifiedBy>
  <dcterms:modified xsi:type="dcterms:W3CDTF">2024-06-04T06:33:32Z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B9B196CB425E459E97253BB54B31FDBC_13</vt:lpwstr>
  </property>
</Properties>
</file>