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"/>
        <w:gridCol w:w="601"/>
        <w:gridCol w:w="601"/>
        <w:gridCol w:w="88"/>
        <w:gridCol w:w="637"/>
        <w:gridCol w:w="88"/>
        <w:gridCol w:w="1314"/>
        <w:gridCol w:w="1338"/>
        <w:gridCol w:w="346"/>
        <w:gridCol w:w="507"/>
        <w:gridCol w:w="1216"/>
        <w:gridCol w:w="1216"/>
      </w:tblGrid>
      <w:tr w:rsidR="0003654C" w:rsidRPr="0003654C" w:rsidTr="0003654C">
        <w:trPr>
          <w:trHeight w:val="660"/>
        </w:trPr>
        <w:tc>
          <w:tcPr>
            <w:tcW w:w="19020" w:type="dxa"/>
            <w:gridSpan w:val="12"/>
            <w:hideMark/>
          </w:tcPr>
          <w:p w:rsidR="0003654C" w:rsidRPr="0003654C" w:rsidRDefault="0003654C" w:rsidP="0003654C">
            <w:r w:rsidRPr="0003654C">
              <w:rPr>
                <w:rFonts w:hint="eastAsia"/>
              </w:rPr>
              <w:t xml:space="preserve">  </w:t>
            </w:r>
            <w:r w:rsidRPr="0003654C">
              <w:rPr>
                <w:rFonts w:hint="eastAsia"/>
              </w:rPr>
              <w:t>项目支出绩效自评表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（</w:t>
            </w:r>
            <w:r w:rsidRPr="0003654C">
              <w:rPr>
                <w:rFonts w:hint="eastAsia"/>
              </w:rPr>
              <w:t xml:space="preserve">   2021   </w:t>
            </w:r>
            <w:r w:rsidRPr="0003654C">
              <w:rPr>
                <w:rFonts w:hint="eastAsia"/>
              </w:rPr>
              <w:t>年度）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项目名称</w:t>
            </w:r>
          </w:p>
        </w:tc>
        <w:tc>
          <w:tcPr>
            <w:tcW w:w="16860" w:type="dxa"/>
            <w:gridSpan w:val="10"/>
            <w:hideMark/>
          </w:tcPr>
          <w:p w:rsidR="0003654C" w:rsidRPr="0003654C" w:rsidRDefault="00696540" w:rsidP="0069654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安检</w:t>
            </w:r>
            <w:r>
              <w:t>设备及设备购置</w:t>
            </w:r>
            <w:bookmarkStart w:id="0" w:name="_GoBack"/>
            <w:bookmarkEnd w:id="0"/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主管部门</w:t>
            </w:r>
          </w:p>
        </w:tc>
        <w:tc>
          <w:tcPr>
            <w:tcW w:w="8480" w:type="dxa"/>
            <w:gridSpan w:val="5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北京市医院管理中心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实施单位</w:t>
            </w:r>
          </w:p>
        </w:tc>
        <w:tc>
          <w:tcPr>
            <w:tcW w:w="524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首都儿科研究所附属儿童医院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项目负责人</w:t>
            </w:r>
          </w:p>
        </w:tc>
        <w:tc>
          <w:tcPr>
            <w:tcW w:w="8480" w:type="dxa"/>
            <w:gridSpan w:val="5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秦世杰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联系电话</w:t>
            </w:r>
          </w:p>
        </w:tc>
        <w:tc>
          <w:tcPr>
            <w:tcW w:w="524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85695271</w:t>
            </w:r>
          </w:p>
        </w:tc>
      </w:tr>
      <w:tr w:rsidR="0003654C" w:rsidRPr="0003654C" w:rsidTr="0003654C">
        <w:trPr>
          <w:trHeight w:val="495"/>
        </w:trPr>
        <w:tc>
          <w:tcPr>
            <w:tcW w:w="2160" w:type="dxa"/>
            <w:gridSpan w:val="2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项目资金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（万元）</w:t>
            </w:r>
          </w:p>
        </w:tc>
        <w:tc>
          <w:tcPr>
            <w:tcW w:w="34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年初预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算数</w:t>
            </w:r>
          </w:p>
        </w:tc>
        <w:tc>
          <w:tcPr>
            <w:tcW w:w="310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全年预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算数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全年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执行数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分值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执行率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得分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03654C" w:rsidRPr="0003654C" w:rsidRDefault="0003654C"/>
        </w:tc>
        <w:tc>
          <w:tcPr>
            <w:tcW w:w="3460" w:type="dxa"/>
            <w:gridSpan w:val="2"/>
            <w:hideMark/>
          </w:tcPr>
          <w:p w:rsidR="0003654C" w:rsidRPr="0003654C" w:rsidRDefault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年度资金总额</w:t>
            </w:r>
          </w:p>
        </w:tc>
        <w:tc>
          <w:tcPr>
            <w:tcW w:w="19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310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100.00%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10.00 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03654C" w:rsidRPr="0003654C" w:rsidRDefault="0003654C"/>
        </w:tc>
        <w:tc>
          <w:tcPr>
            <w:tcW w:w="34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其中：当年财政拨款</w:t>
            </w:r>
          </w:p>
        </w:tc>
        <w:tc>
          <w:tcPr>
            <w:tcW w:w="19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310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715.878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100.00%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10.00 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03654C" w:rsidRPr="0003654C" w:rsidRDefault="0003654C"/>
        </w:tc>
        <w:tc>
          <w:tcPr>
            <w:tcW w:w="34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     </w:t>
            </w:r>
            <w:r w:rsidRPr="0003654C">
              <w:rPr>
                <w:rFonts w:hint="eastAsia"/>
              </w:rPr>
              <w:t>上年结转资金</w:t>
            </w:r>
          </w:p>
        </w:tc>
        <w:tc>
          <w:tcPr>
            <w:tcW w:w="19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0</w:t>
            </w:r>
          </w:p>
        </w:tc>
        <w:tc>
          <w:tcPr>
            <w:tcW w:w="310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0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03654C" w:rsidRPr="0003654C" w:rsidRDefault="0003654C"/>
        </w:tc>
        <w:tc>
          <w:tcPr>
            <w:tcW w:w="346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  </w:t>
            </w:r>
            <w:r w:rsidRPr="0003654C">
              <w:rPr>
                <w:rFonts w:hint="eastAsia"/>
              </w:rPr>
              <w:t>其他资金</w:t>
            </w:r>
          </w:p>
        </w:tc>
        <w:tc>
          <w:tcPr>
            <w:tcW w:w="19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0</w:t>
            </w:r>
          </w:p>
        </w:tc>
        <w:tc>
          <w:tcPr>
            <w:tcW w:w="310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0</w:t>
            </w:r>
          </w:p>
        </w:tc>
        <w:tc>
          <w:tcPr>
            <w:tcW w:w="314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8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615"/>
        </w:trPr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年度总体目标</w:t>
            </w:r>
          </w:p>
        </w:tc>
        <w:tc>
          <w:tcPr>
            <w:tcW w:w="9560" w:type="dxa"/>
            <w:gridSpan w:val="6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预期目标</w:t>
            </w:r>
          </w:p>
        </w:tc>
        <w:tc>
          <w:tcPr>
            <w:tcW w:w="8380" w:type="dxa"/>
            <w:gridSpan w:val="5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实际完成情况</w:t>
            </w:r>
          </w:p>
        </w:tc>
      </w:tr>
      <w:tr w:rsidR="0003654C" w:rsidRPr="0003654C" w:rsidTr="0003654C">
        <w:trPr>
          <w:trHeight w:val="139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9560" w:type="dxa"/>
            <w:gridSpan w:val="6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儿研所全院科研楼</w:t>
            </w:r>
            <w:r w:rsidRPr="0003654C">
              <w:rPr>
                <w:rFonts w:hint="eastAsia"/>
              </w:rPr>
              <w:t>6</w:t>
            </w:r>
            <w:r w:rsidRPr="0003654C">
              <w:rPr>
                <w:rFonts w:hint="eastAsia"/>
              </w:rPr>
              <w:t>层、住院楼</w:t>
            </w:r>
            <w:r w:rsidRPr="0003654C">
              <w:rPr>
                <w:rFonts w:hint="eastAsia"/>
              </w:rPr>
              <w:t>8</w:t>
            </w:r>
            <w:r w:rsidRPr="0003654C">
              <w:rPr>
                <w:rFonts w:hint="eastAsia"/>
              </w:rPr>
              <w:t>层、感染科楼</w:t>
            </w:r>
            <w:r w:rsidRPr="0003654C">
              <w:rPr>
                <w:rFonts w:hint="eastAsia"/>
              </w:rPr>
              <w:t>2</w:t>
            </w:r>
            <w:r w:rsidRPr="0003654C">
              <w:rPr>
                <w:rFonts w:hint="eastAsia"/>
              </w:rPr>
              <w:t>层和门诊楼</w:t>
            </w:r>
            <w:r w:rsidRPr="0003654C">
              <w:rPr>
                <w:rFonts w:hint="eastAsia"/>
              </w:rPr>
              <w:t>4</w:t>
            </w:r>
            <w:r w:rsidRPr="0003654C">
              <w:rPr>
                <w:rFonts w:hint="eastAsia"/>
              </w:rPr>
              <w:t>层，所有强电间安装电气火灾监测设备，共计</w:t>
            </w:r>
            <w:r w:rsidRPr="0003654C">
              <w:rPr>
                <w:rFonts w:hint="eastAsia"/>
              </w:rPr>
              <w:t>158</w:t>
            </w:r>
            <w:r w:rsidRPr="0003654C">
              <w:rPr>
                <w:rFonts w:hint="eastAsia"/>
              </w:rPr>
              <w:t>套，并完成电气火灾监测平台的研发与部署，直至投入使用。</w:t>
            </w:r>
            <w:r w:rsidRPr="0003654C">
              <w:rPr>
                <w:rFonts w:hint="eastAsia"/>
              </w:rPr>
              <w:t xml:space="preserve">                    </w:t>
            </w:r>
            <w:r w:rsidRPr="0003654C">
              <w:rPr>
                <w:rFonts w:hint="eastAsia"/>
              </w:rPr>
              <w:t>安检设备：新建设：双源双视角快速安检机</w:t>
            </w:r>
            <w:r w:rsidRPr="0003654C">
              <w:rPr>
                <w:rFonts w:hint="eastAsia"/>
              </w:rPr>
              <w:t xml:space="preserve"> 2</w:t>
            </w:r>
            <w:r w:rsidRPr="0003654C">
              <w:rPr>
                <w:rFonts w:hint="eastAsia"/>
              </w:rPr>
              <w:t>台；禁带品智能识别机</w:t>
            </w:r>
            <w:r w:rsidRPr="0003654C">
              <w:rPr>
                <w:rFonts w:hint="eastAsia"/>
              </w:rPr>
              <w:t xml:space="preserve"> 2</w:t>
            </w:r>
            <w:r w:rsidRPr="0003654C">
              <w:rPr>
                <w:rFonts w:hint="eastAsia"/>
              </w:rPr>
              <w:t>台；通道式智能金属探测门</w:t>
            </w:r>
            <w:r w:rsidRPr="0003654C">
              <w:rPr>
                <w:rFonts w:hint="eastAsia"/>
              </w:rPr>
              <w:t xml:space="preserve"> 3</w:t>
            </w:r>
            <w:r w:rsidRPr="0003654C">
              <w:rPr>
                <w:rFonts w:hint="eastAsia"/>
              </w:rPr>
              <w:t>台；普通测温金属探测门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台；手持式金属探测器</w:t>
            </w:r>
            <w:r w:rsidRPr="0003654C">
              <w:rPr>
                <w:rFonts w:hint="eastAsia"/>
              </w:rPr>
              <w:t xml:space="preserve"> 4</w:t>
            </w:r>
            <w:r w:rsidRPr="0003654C">
              <w:rPr>
                <w:rFonts w:hint="eastAsia"/>
              </w:rPr>
              <w:t>把；信息化平台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套；安检岗亭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套；黑体测温设备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</w:t>
            </w:r>
            <w:r w:rsidRPr="0003654C">
              <w:rPr>
                <w:rFonts w:hint="eastAsia"/>
              </w:rPr>
              <w:t>LCD</w:t>
            </w:r>
            <w:r w:rsidRPr="0003654C">
              <w:rPr>
                <w:rFonts w:hint="eastAsia"/>
              </w:rPr>
              <w:t>立法宣传屏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台</w:t>
            </w:r>
            <w:r w:rsidRPr="0003654C">
              <w:rPr>
                <w:rFonts w:hint="eastAsia"/>
              </w:rPr>
              <w:t xml:space="preserve">                                                           </w:t>
            </w:r>
            <w:r w:rsidRPr="0003654C">
              <w:rPr>
                <w:rFonts w:hint="eastAsia"/>
              </w:rPr>
              <w:t>医用设备购置：通过购置磁共振成像系统等</w:t>
            </w:r>
            <w:r w:rsidRPr="0003654C">
              <w:rPr>
                <w:rFonts w:hint="eastAsia"/>
              </w:rPr>
              <w:t>13</w:t>
            </w:r>
            <w:r w:rsidRPr="0003654C">
              <w:rPr>
                <w:rFonts w:hint="eastAsia"/>
              </w:rPr>
              <w:t>台（套）设备，完善医院医疗设备体系建设，为医院进行</w:t>
            </w:r>
            <w:r w:rsidRPr="0003654C">
              <w:rPr>
                <w:rFonts w:hint="eastAsia"/>
              </w:rPr>
              <w:lastRenderedPageBreak/>
              <w:t>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8380" w:type="dxa"/>
            <w:gridSpan w:val="5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lastRenderedPageBreak/>
              <w:t>儿研所全院科研楼</w:t>
            </w:r>
            <w:r w:rsidRPr="0003654C">
              <w:rPr>
                <w:rFonts w:hint="eastAsia"/>
              </w:rPr>
              <w:t>6</w:t>
            </w:r>
            <w:r w:rsidRPr="0003654C">
              <w:rPr>
                <w:rFonts w:hint="eastAsia"/>
              </w:rPr>
              <w:t>层、住院楼</w:t>
            </w:r>
            <w:r w:rsidRPr="0003654C">
              <w:rPr>
                <w:rFonts w:hint="eastAsia"/>
              </w:rPr>
              <w:t>8</w:t>
            </w:r>
            <w:r w:rsidRPr="0003654C">
              <w:rPr>
                <w:rFonts w:hint="eastAsia"/>
              </w:rPr>
              <w:t>层、感染科楼</w:t>
            </w:r>
            <w:r w:rsidRPr="0003654C">
              <w:rPr>
                <w:rFonts w:hint="eastAsia"/>
              </w:rPr>
              <w:t>2</w:t>
            </w:r>
            <w:r w:rsidRPr="0003654C">
              <w:rPr>
                <w:rFonts w:hint="eastAsia"/>
              </w:rPr>
              <w:t>层和门诊楼</w:t>
            </w:r>
            <w:r w:rsidRPr="0003654C">
              <w:rPr>
                <w:rFonts w:hint="eastAsia"/>
              </w:rPr>
              <w:t>4</w:t>
            </w:r>
            <w:r w:rsidRPr="0003654C">
              <w:rPr>
                <w:rFonts w:hint="eastAsia"/>
              </w:rPr>
              <w:t>层，所有强电间安装电气火灾监测设备，共计</w:t>
            </w:r>
            <w:r w:rsidRPr="0003654C">
              <w:rPr>
                <w:rFonts w:hint="eastAsia"/>
              </w:rPr>
              <w:t>158</w:t>
            </w:r>
            <w:r w:rsidRPr="0003654C">
              <w:rPr>
                <w:rFonts w:hint="eastAsia"/>
              </w:rPr>
              <w:t>套，并完成电气火灾监测平台的研发与部署，直至投入使用。</w:t>
            </w:r>
            <w:r w:rsidRPr="0003654C">
              <w:rPr>
                <w:rFonts w:hint="eastAsia"/>
              </w:rPr>
              <w:t xml:space="preserve">                    </w:t>
            </w:r>
            <w:r w:rsidRPr="0003654C">
              <w:rPr>
                <w:rFonts w:hint="eastAsia"/>
              </w:rPr>
              <w:t>安检设备：新建设：双源双视角快速安检机</w:t>
            </w:r>
            <w:r w:rsidRPr="0003654C">
              <w:rPr>
                <w:rFonts w:hint="eastAsia"/>
              </w:rPr>
              <w:t xml:space="preserve"> 2</w:t>
            </w:r>
            <w:r w:rsidRPr="0003654C">
              <w:rPr>
                <w:rFonts w:hint="eastAsia"/>
              </w:rPr>
              <w:t>台；禁带品智能识别机</w:t>
            </w:r>
            <w:r w:rsidRPr="0003654C">
              <w:rPr>
                <w:rFonts w:hint="eastAsia"/>
              </w:rPr>
              <w:t xml:space="preserve"> 2</w:t>
            </w:r>
            <w:r w:rsidRPr="0003654C">
              <w:rPr>
                <w:rFonts w:hint="eastAsia"/>
              </w:rPr>
              <w:t>台；通道式智能金属探测门</w:t>
            </w:r>
            <w:r w:rsidRPr="0003654C">
              <w:rPr>
                <w:rFonts w:hint="eastAsia"/>
              </w:rPr>
              <w:t xml:space="preserve"> 3</w:t>
            </w:r>
            <w:r w:rsidRPr="0003654C">
              <w:rPr>
                <w:rFonts w:hint="eastAsia"/>
              </w:rPr>
              <w:t>台；普通测温金属探测门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台；手持式金属探测器</w:t>
            </w:r>
            <w:r w:rsidRPr="0003654C">
              <w:rPr>
                <w:rFonts w:hint="eastAsia"/>
              </w:rPr>
              <w:t xml:space="preserve"> 4</w:t>
            </w:r>
            <w:r w:rsidRPr="0003654C">
              <w:rPr>
                <w:rFonts w:hint="eastAsia"/>
              </w:rPr>
              <w:t>把；信息化平台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套；安检岗亭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套；黑体测温设备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套；</w:t>
            </w:r>
            <w:r w:rsidRPr="0003654C">
              <w:rPr>
                <w:rFonts w:hint="eastAsia"/>
              </w:rPr>
              <w:t>LCD</w:t>
            </w:r>
            <w:r w:rsidRPr="0003654C">
              <w:rPr>
                <w:rFonts w:hint="eastAsia"/>
              </w:rPr>
              <w:t>立法宣传屏</w:t>
            </w:r>
            <w:r w:rsidRPr="0003654C">
              <w:rPr>
                <w:rFonts w:hint="eastAsia"/>
              </w:rPr>
              <w:t xml:space="preserve"> 1</w:t>
            </w:r>
            <w:r w:rsidRPr="0003654C">
              <w:rPr>
                <w:rFonts w:hint="eastAsia"/>
              </w:rPr>
              <w:t>台</w:t>
            </w:r>
            <w:r w:rsidRPr="0003654C">
              <w:rPr>
                <w:rFonts w:hint="eastAsia"/>
              </w:rPr>
              <w:t xml:space="preserve">                                                           </w:t>
            </w:r>
            <w:r w:rsidRPr="0003654C">
              <w:rPr>
                <w:rFonts w:hint="eastAsia"/>
              </w:rPr>
              <w:t>医用设备购置：通过购置磁共振成像系统等</w:t>
            </w:r>
            <w:r w:rsidRPr="0003654C">
              <w:rPr>
                <w:rFonts w:hint="eastAsia"/>
              </w:rPr>
              <w:t>13</w:t>
            </w:r>
            <w:r w:rsidRPr="0003654C">
              <w:rPr>
                <w:rFonts w:hint="eastAsia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</w:tr>
      <w:tr w:rsidR="0003654C" w:rsidRPr="0003654C" w:rsidTr="0003654C">
        <w:trPr>
          <w:trHeight w:val="312"/>
        </w:trPr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lastRenderedPageBreak/>
              <w:t>绩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效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指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标</w:t>
            </w:r>
          </w:p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二级指标</w:t>
            </w:r>
          </w:p>
        </w:tc>
        <w:tc>
          <w:tcPr>
            <w:tcW w:w="5380" w:type="dxa"/>
            <w:gridSpan w:val="3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三级指标</w:t>
            </w:r>
          </w:p>
        </w:tc>
        <w:tc>
          <w:tcPr>
            <w:tcW w:w="202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年度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指标值</w:t>
            </w:r>
          </w:p>
        </w:tc>
        <w:tc>
          <w:tcPr>
            <w:tcW w:w="206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实际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完成值</w:t>
            </w:r>
          </w:p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分值</w:t>
            </w:r>
          </w:p>
        </w:tc>
        <w:tc>
          <w:tcPr>
            <w:tcW w:w="152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得分</w:t>
            </w:r>
          </w:p>
        </w:tc>
        <w:tc>
          <w:tcPr>
            <w:tcW w:w="3720" w:type="dxa"/>
            <w:gridSpan w:val="2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偏差原因分析及改进措施</w:t>
            </w:r>
          </w:p>
        </w:tc>
      </w:tr>
      <w:tr w:rsidR="0003654C" w:rsidRPr="0003654C" w:rsidTr="0003654C">
        <w:trPr>
          <w:trHeight w:val="312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vMerge/>
            <w:hideMark/>
          </w:tcPr>
          <w:p w:rsidR="0003654C" w:rsidRPr="0003654C" w:rsidRDefault="0003654C"/>
        </w:tc>
        <w:tc>
          <w:tcPr>
            <w:tcW w:w="2020" w:type="dxa"/>
            <w:vMerge/>
            <w:hideMark/>
          </w:tcPr>
          <w:p w:rsidR="0003654C" w:rsidRPr="0003654C" w:rsidRDefault="0003654C"/>
        </w:tc>
        <w:tc>
          <w:tcPr>
            <w:tcW w:w="206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520" w:type="dxa"/>
            <w:vMerge/>
            <w:hideMark/>
          </w:tcPr>
          <w:p w:rsidR="0003654C" w:rsidRPr="0003654C" w:rsidRDefault="0003654C"/>
        </w:tc>
        <w:tc>
          <w:tcPr>
            <w:tcW w:w="3720" w:type="dxa"/>
            <w:gridSpan w:val="2"/>
            <w:vMerge/>
            <w:hideMark/>
          </w:tcPr>
          <w:p w:rsidR="0003654C" w:rsidRPr="0003654C" w:rsidRDefault="0003654C"/>
        </w:tc>
      </w:tr>
      <w:tr w:rsidR="0003654C" w:rsidRPr="0003654C" w:rsidTr="0003654C">
        <w:trPr>
          <w:trHeight w:val="46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产出指标（</w:t>
            </w:r>
            <w:r w:rsidRPr="0003654C">
              <w:rPr>
                <w:rFonts w:hint="eastAsia"/>
              </w:rPr>
              <w:t>50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数量指标（</w:t>
            </w:r>
            <w:r w:rsidRPr="0003654C">
              <w:rPr>
                <w:rFonts w:hint="eastAsia"/>
              </w:rPr>
              <w:t>15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电气火灾监测组合模块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158</w:t>
            </w:r>
            <w:r w:rsidRPr="0003654C">
              <w:rPr>
                <w:rFonts w:hint="eastAsia"/>
              </w:rPr>
              <w:t>套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158</w:t>
            </w:r>
            <w:r w:rsidRPr="0003654C">
              <w:rPr>
                <w:rFonts w:hint="eastAsia"/>
              </w:rPr>
              <w:t>套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46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电气火灾监测平台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</w:t>
            </w:r>
            <w:r w:rsidRPr="0003654C">
              <w:rPr>
                <w:rFonts w:hint="eastAsia"/>
              </w:rPr>
              <w:t>套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</w:t>
            </w:r>
            <w:r w:rsidRPr="0003654C">
              <w:rPr>
                <w:rFonts w:hint="eastAsia"/>
              </w:rPr>
              <w:t>套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46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安检门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46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X</w:t>
            </w:r>
            <w:r w:rsidRPr="0003654C">
              <w:rPr>
                <w:rFonts w:hint="eastAsia"/>
              </w:rPr>
              <w:t>光安检机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46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购置医疗设备一批，共计</w:t>
            </w:r>
            <w:r w:rsidRPr="0003654C">
              <w:rPr>
                <w:rFonts w:hint="eastAsia"/>
              </w:rPr>
              <w:t>13</w:t>
            </w:r>
            <w:r w:rsidRPr="0003654C">
              <w:rPr>
                <w:rFonts w:hint="eastAsia"/>
              </w:rPr>
              <w:t>台</w:t>
            </w:r>
            <w:r w:rsidRPr="0003654C">
              <w:rPr>
                <w:rFonts w:hint="eastAsia"/>
              </w:rPr>
              <w:t>/</w:t>
            </w:r>
            <w:r w:rsidRPr="0003654C">
              <w:rPr>
                <w:rFonts w:hint="eastAsia"/>
              </w:rPr>
              <w:t>套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13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13</w:t>
            </w:r>
            <w:r w:rsidRPr="0003654C">
              <w:rPr>
                <w:rFonts w:hint="eastAsia"/>
              </w:rPr>
              <w:t>台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3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690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质量指标（</w:t>
            </w:r>
            <w:r w:rsidRPr="0003654C">
              <w:rPr>
                <w:rFonts w:hint="eastAsia"/>
              </w:rPr>
              <w:t>15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按照国家标准进行安装、验收并通过审计、纪检监察等部门审核，所有</w:t>
            </w:r>
            <w:r w:rsidRPr="0003654C">
              <w:rPr>
                <w:rFonts w:hint="eastAsia"/>
              </w:rPr>
              <w:lastRenderedPageBreak/>
              <w:t>设备验收合格率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lastRenderedPageBreak/>
              <w:t>100%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15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15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52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时效指标（</w:t>
            </w:r>
            <w:r w:rsidRPr="0003654C">
              <w:rPr>
                <w:rFonts w:hint="eastAsia"/>
              </w:rPr>
              <w:t>10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完成方案定制和前期准备工作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12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3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52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完成招标工作及签订合同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12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4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52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组织实施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12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5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52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完成项目验收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2021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4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6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52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项目实施满意度调查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2021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4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2020</w:t>
            </w:r>
            <w:r w:rsidRPr="0003654C">
              <w:rPr>
                <w:rFonts w:hint="eastAsia"/>
              </w:rPr>
              <w:t>年</w:t>
            </w:r>
            <w:r w:rsidRPr="0003654C">
              <w:rPr>
                <w:rFonts w:hint="eastAsia"/>
              </w:rPr>
              <w:t>12</w:t>
            </w:r>
            <w:r w:rsidRPr="0003654C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2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720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成本指标（</w:t>
            </w:r>
            <w:r w:rsidRPr="0003654C">
              <w:rPr>
                <w:rFonts w:hint="eastAsia"/>
              </w:rPr>
              <w:t>10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项目预算控制数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715.88 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715.88 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10 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73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效益指标（</w:t>
            </w:r>
            <w:r w:rsidRPr="0003654C">
              <w:rPr>
                <w:rFonts w:hint="eastAsia"/>
              </w:rPr>
              <w:t>30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1080" w:type="dxa"/>
            <w:vMerge w:val="restart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社会效益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指标（</w:t>
            </w:r>
            <w:r w:rsidRPr="0003654C">
              <w:rPr>
                <w:rFonts w:hint="eastAsia"/>
              </w:rPr>
              <w:t>20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在使用电气火灾监测系统后，人工巡查方式将被物联</w:t>
            </w:r>
            <w:r w:rsidRPr="0003654C">
              <w:rPr>
                <w:rFonts w:hint="eastAsia"/>
              </w:rPr>
              <w:lastRenderedPageBreak/>
              <w:t>网监测模式取代，人员需求量持续下降，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lastRenderedPageBreak/>
              <w:t>可在目前巡查人力成本上节约</w:t>
            </w:r>
            <w:r w:rsidRPr="0003654C">
              <w:rPr>
                <w:rFonts w:hint="eastAsia"/>
              </w:rPr>
              <w:t>80%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可在目前巡查人力成本上节约</w:t>
            </w:r>
            <w:r w:rsidRPr="0003654C">
              <w:rPr>
                <w:rFonts w:hint="eastAsia"/>
              </w:rPr>
              <w:t>80%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9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73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通过此项目的实施，可以实现消除安全隐患、提高医疗安全运行保障的目的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大幅消除安全隐患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大幅消除安全隐患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9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88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可持续影响指标（</w:t>
            </w:r>
            <w:r w:rsidRPr="0003654C">
              <w:rPr>
                <w:rFonts w:hint="eastAsia"/>
              </w:rPr>
              <w:t>10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设备可持续使用年限</w:t>
            </w:r>
          </w:p>
        </w:tc>
        <w:tc>
          <w:tcPr>
            <w:tcW w:w="20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不低于</w:t>
            </w:r>
            <w:r w:rsidRPr="0003654C">
              <w:rPr>
                <w:rFonts w:hint="eastAsia"/>
              </w:rPr>
              <w:t>5</w:t>
            </w:r>
            <w:r w:rsidRPr="0003654C">
              <w:rPr>
                <w:rFonts w:hint="eastAsia"/>
              </w:rPr>
              <w:t>年</w:t>
            </w:r>
          </w:p>
        </w:tc>
        <w:tc>
          <w:tcPr>
            <w:tcW w:w="206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不低于</w:t>
            </w:r>
            <w:r w:rsidRPr="0003654C">
              <w:rPr>
                <w:rFonts w:hint="eastAsia"/>
              </w:rPr>
              <w:t>5</w:t>
            </w:r>
            <w:r w:rsidRPr="0003654C">
              <w:rPr>
                <w:rFonts w:hint="eastAsia"/>
              </w:rPr>
              <w:t>年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645"/>
        </w:trPr>
        <w:tc>
          <w:tcPr>
            <w:tcW w:w="1080" w:type="dxa"/>
            <w:vMerge/>
            <w:hideMark/>
          </w:tcPr>
          <w:p w:rsidR="0003654C" w:rsidRPr="0003654C" w:rsidRDefault="0003654C"/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满意度</w:t>
            </w:r>
            <w:r w:rsidRPr="0003654C">
              <w:rPr>
                <w:rFonts w:hint="eastAsia"/>
              </w:rPr>
              <w:br/>
            </w:r>
            <w:r w:rsidRPr="0003654C">
              <w:rPr>
                <w:rFonts w:hint="eastAsia"/>
              </w:rPr>
              <w:t>指标（</w:t>
            </w:r>
            <w:r w:rsidRPr="0003654C">
              <w:rPr>
                <w:rFonts w:hint="eastAsia"/>
              </w:rPr>
              <w:t>10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服务对象满意度标（</w:t>
            </w:r>
            <w:r w:rsidRPr="0003654C">
              <w:rPr>
                <w:rFonts w:hint="eastAsia"/>
              </w:rPr>
              <w:t>10</w:t>
            </w:r>
            <w:r w:rsidRPr="0003654C">
              <w:rPr>
                <w:rFonts w:hint="eastAsia"/>
              </w:rPr>
              <w:t>）</w:t>
            </w:r>
          </w:p>
        </w:tc>
        <w:tc>
          <w:tcPr>
            <w:tcW w:w="5380" w:type="dxa"/>
            <w:gridSpan w:val="3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医院受益职工</w:t>
            </w:r>
          </w:p>
        </w:tc>
        <w:tc>
          <w:tcPr>
            <w:tcW w:w="2020" w:type="dxa"/>
            <w:noWrap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达</w:t>
            </w:r>
            <w:r w:rsidRPr="0003654C">
              <w:rPr>
                <w:rFonts w:hint="eastAsia"/>
              </w:rPr>
              <w:t>90%</w:t>
            </w:r>
          </w:p>
        </w:tc>
        <w:tc>
          <w:tcPr>
            <w:tcW w:w="2060" w:type="dxa"/>
            <w:noWrap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达</w:t>
            </w:r>
            <w:r w:rsidRPr="0003654C">
              <w:rPr>
                <w:rFonts w:hint="eastAsia"/>
              </w:rPr>
              <w:t>90%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>10</w:t>
            </w:r>
          </w:p>
        </w:tc>
        <w:tc>
          <w:tcPr>
            <w:tcW w:w="3720" w:type="dxa"/>
            <w:gridSpan w:val="2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  <w:tr w:rsidR="0003654C" w:rsidRPr="0003654C" w:rsidTr="0003654C">
        <w:trPr>
          <w:trHeight w:val="885"/>
        </w:trPr>
        <w:tc>
          <w:tcPr>
            <w:tcW w:w="12700" w:type="dxa"/>
            <w:gridSpan w:val="8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lastRenderedPageBreak/>
              <w:t>总分</w:t>
            </w:r>
          </w:p>
        </w:tc>
        <w:tc>
          <w:tcPr>
            <w:tcW w:w="108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98.00 </w:t>
            </w:r>
          </w:p>
        </w:tc>
        <w:tc>
          <w:tcPr>
            <w:tcW w:w="3720" w:type="dxa"/>
            <w:gridSpan w:val="2"/>
            <w:noWrap/>
            <w:hideMark/>
          </w:tcPr>
          <w:p w:rsidR="0003654C" w:rsidRPr="0003654C" w:rsidRDefault="0003654C" w:rsidP="0003654C">
            <w:pPr>
              <w:rPr>
                <w:rFonts w:hint="eastAsia"/>
              </w:rPr>
            </w:pPr>
            <w:r w:rsidRPr="0003654C">
              <w:rPr>
                <w:rFonts w:hint="eastAsia"/>
              </w:rPr>
              <w:t xml:space="preserve">　</w:t>
            </w:r>
          </w:p>
        </w:tc>
      </w:tr>
    </w:tbl>
    <w:p w:rsidR="008D11B6" w:rsidRDefault="008D11B6">
      <w:pPr>
        <w:rPr>
          <w:rFonts w:hint="eastAsia"/>
        </w:rPr>
      </w:pPr>
    </w:p>
    <w:sectPr w:rsidR="008D1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B4"/>
    <w:rsid w:val="0003654C"/>
    <w:rsid w:val="00696540"/>
    <w:rsid w:val="008D11B6"/>
    <w:rsid w:val="00FC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11410-1E55-4F5A-8AE2-1E3EC6E6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0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2022-05-19T11:40:00Z</dcterms:created>
  <dcterms:modified xsi:type="dcterms:W3CDTF">2022-05-19T11:41:00Z</dcterms:modified>
</cp:coreProperties>
</file>