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859"/>
        <w:gridCol w:w="859"/>
        <w:gridCol w:w="212"/>
        <w:gridCol w:w="1006"/>
        <w:gridCol w:w="141"/>
        <w:gridCol w:w="1275"/>
        <w:gridCol w:w="1274"/>
        <w:gridCol w:w="212"/>
        <w:gridCol w:w="398"/>
        <w:gridCol w:w="226"/>
        <w:gridCol w:w="441"/>
        <w:gridCol w:w="311"/>
        <w:gridCol w:w="626"/>
      </w:tblGrid>
      <w:tr w:rsidR="002B3A98" w:rsidRPr="002B3A98" w:rsidTr="002B3A98">
        <w:trPr>
          <w:trHeight w:val="405"/>
        </w:trPr>
        <w:tc>
          <w:tcPr>
            <w:tcW w:w="16420" w:type="dxa"/>
            <w:gridSpan w:val="14"/>
            <w:hideMark/>
          </w:tcPr>
          <w:p w:rsidR="002B3A98" w:rsidRPr="002B3A98" w:rsidRDefault="002B3A98" w:rsidP="002B3A9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换热站</w:t>
            </w:r>
            <w:r>
              <w:rPr>
                <w:b/>
                <w:bCs/>
              </w:rPr>
              <w:t>设备</w:t>
            </w:r>
            <w:r>
              <w:rPr>
                <w:rFonts w:hint="eastAsia"/>
                <w:b/>
                <w:bCs/>
              </w:rPr>
              <w:t>更新</w:t>
            </w:r>
            <w:r>
              <w:rPr>
                <w:b/>
                <w:bCs/>
              </w:rPr>
              <w:t>改造工程</w:t>
            </w:r>
            <w:bookmarkStart w:id="0" w:name="_GoBack"/>
            <w:bookmarkEnd w:id="0"/>
            <w:r w:rsidRPr="002B3A98">
              <w:rPr>
                <w:rFonts w:hint="eastAsia"/>
                <w:b/>
                <w:bCs/>
              </w:rPr>
              <w:t>绩效自评表</w:t>
            </w:r>
          </w:p>
        </w:tc>
      </w:tr>
      <w:tr w:rsidR="002B3A98" w:rsidRPr="002B3A98" w:rsidTr="002B3A98">
        <w:trPr>
          <w:trHeight w:val="240"/>
        </w:trPr>
        <w:tc>
          <w:tcPr>
            <w:tcW w:w="16420" w:type="dxa"/>
            <w:gridSpan w:val="14"/>
            <w:hideMark/>
          </w:tcPr>
          <w:p w:rsidR="002B3A98" w:rsidRPr="002B3A98" w:rsidRDefault="002B3A98" w:rsidP="002B3A98">
            <w:pPr>
              <w:jc w:val="center"/>
              <w:rPr>
                <w:rFonts w:hint="eastAsia"/>
              </w:rPr>
            </w:pPr>
            <w:r w:rsidRPr="002B3A98">
              <w:rPr>
                <w:rFonts w:hint="eastAsia"/>
              </w:rPr>
              <w:t>（</w:t>
            </w:r>
            <w:r w:rsidRPr="002B3A98">
              <w:rPr>
                <w:rFonts w:hint="eastAsia"/>
              </w:rPr>
              <w:t xml:space="preserve">  2021  </w:t>
            </w:r>
            <w:r w:rsidRPr="002B3A98">
              <w:rPr>
                <w:rFonts w:hint="eastAsia"/>
              </w:rPr>
              <w:t>年度）</w:t>
            </w:r>
          </w:p>
        </w:tc>
      </w:tr>
      <w:tr w:rsidR="002B3A98" w:rsidRPr="002B3A98" w:rsidTr="002B3A98">
        <w:trPr>
          <w:trHeight w:val="345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项目名称</w:t>
            </w:r>
          </w:p>
        </w:tc>
        <w:tc>
          <w:tcPr>
            <w:tcW w:w="14260" w:type="dxa"/>
            <w:gridSpan w:val="1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换热站设备更新改造工程</w:t>
            </w:r>
          </w:p>
        </w:tc>
      </w:tr>
      <w:tr w:rsidR="002B3A98" w:rsidRPr="002B3A98" w:rsidTr="002B3A98">
        <w:trPr>
          <w:trHeight w:val="345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主管部门</w:t>
            </w:r>
          </w:p>
        </w:tc>
        <w:tc>
          <w:tcPr>
            <w:tcW w:w="5700" w:type="dxa"/>
            <w:gridSpan w:val="5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北京市医院管理中心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实施单位</w:t>
            </w:r>
          </w:p>
        </w:tc>
        <w:tc>
          <w:tcPr>
            <w:tcW w:w="6120" w:type="dxa"/>
            <w:gridSpan w:val="5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首都儿科研究所附属儿童医院</w:t>
            </w:r>
          </w:p>
        </w:tc>
      </w:tr>
      <w:tr w:rsidR="002B3A98" w:rsidRPr="002B3A98" w:rsidTr="002B3A98">
        <w:trPr>
          <w:trHeight w:val="240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项目负责人</w:t>
            </w:r>
          </w:p>
        </w:tc>
        <w:tc>
          <w:tcPr>
            <w:tcW w:w="5700" w:type="dxa"/>
            <w:gridSpan w:val="5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秦</w:t>
            </w:r>
            <w:proofErr w:type="gramStart"/>
            <w:r w:rsidRPr="002B3A98">
              <w:rPr>
                <w:rFonts w:hint="eastAsia"/>
              </w:rPr>
              <w:t>世</w:t>
            </w:r>
            <w:proofErr w:type="gramEnd"/>
            <w:r w:rsidRPr="002B3A98">
              <w:rPr>
                <w:rFonts w:hint="eastAsia"/>
              </w:rPr>
              <w:t>杰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联系电话</w:t>
            </w:r>
          </w:p>
        </w:tc>
        <w:tc>
          <w:tcPr>
            <w:tcW w:w="6120" w:type="dxa"/>
            <w:gridSpan w:val="5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85695271</w:t>
            </w:r>
          </w:p>
        </w:tc>
      </w:tr>
      <w:tr w:rsidR="002B3A98" w:rsidRPr="002B3A98" w:rsidTr="002B3A98">
        <w:trPr>
          <w:trHeight w:val="240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年初预算数</w:t>
            </w:r>
          </w:p>
        </w:tc>
        <w:tc>
          <w:tcPr>
            <w:tcW w:w="24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全年预算数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执行率</w:t>
            </w:r>
          </w:p>
        </w:tc>
        <w:tc>
          <w:tcPr>
            <w:tcW w:w="180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得分</w:t>
            </w:r>
          </w:p>
        </w:tc>
      </w:tr>
      <w:tr w:rsidR="002B3A98" w:rsidRPr="002B3A98" w:rsidTr="002B3A98">
        <w:trPr>
          <w:trHeight w:val="255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年度资金总额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178.41</w:t>
            </w:r>
          </w:p>
        </w:tc>
        <w:tc>
          <w:tcPr>
            <w:tcW w:w="24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100%</w:t>
            </w:r>
          </w:p>
        </w:tc>
        <w:tc>
          <w:tcPr>
            <w:tcW w:w="180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</w:tr>
      <w:tr w:rsidR="002B3A98" w:rsidRPr="002B3A98" w:rsidTr="002B3A98">
        <w:trPr>
          <w:trHeight w:val="255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178.41</w:t>
            </w:r>
          </w:p>
        </w:tc>
        <w:tc>
          <w:tcPr>
            <w:tcW w:w="24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55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      </w:t>
            </w:r>
            <w:r w:rsidRPr="002B3A98">
              <w:rPr>
                <w:rFonts w:hint="eastAsia"/>
              </w:rPr>
              <w:t>上年结转资金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—</w:t>
            </w:r>
          </w:p>
        </w:tc>
      </w:tr>
      <w:tr w:rsidR="002B3A98" w:rsidRPr="002B3A98" w:rsidTr="002B3A98">
        <w:trPr>
          <w:trHeight w:val="240"/>
        </w:trPr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  </w:t>
            </w:r>
            <w:r w:rsidRPr="002B3A98">
              <w:rPr>
                <w:rFonts w:hint="eastAsia"/>
              </w:rPr>
              <w:t>其他资金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44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—</w:t>
            </w:r>
          </w:p>
        </w:tc>
      </w:tr>
      <w:tr w:rsidR="002B3A98" w:rsidRPr="002B3A98" w:rsidTr="002B3A98">
        <w:trPr>
          <w:trHeight w:val="240"/>
        </w:trPr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年度总体目标</w:t>
            </w:r>
          </w:p>
        </w:tc>
        <w:tc>
          <w:tcPr>
            <w:tcW w:w="6780" w:type="dxa"/>
            <w:gridSpan w:val="6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预期目标</w:t>
            </w:r>
          </w:p>
        </w:tc>
        <w:tc>
          <w:tcPr>
            <w:tcW w:w="8560" w:type="dxa"/>
            <w:gridSpan w:val="7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实际完成情况</w:t>
            </w:r>
          </w:p>
        </w:tc>
      </w:tr>
      <w:tr w:rsidR="002B3A98" w:rsidRPr="002B3A98" w:rsidTr="002B3A98">
        <w:trPr>
          <w:trHeight w:val="1523"/>
        </w:trPr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6780" w:type="dxa"/>
            <w:gridSpan w:val="6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热力站建成</w:t>
            </w:r>
            <w:proofErr w:type="gramStart"/>
            <w:r w:rsidRPr="002B3A98">
              <w:rPr>
                <w:rFonts w:hint="eastAsia"/>
              </w:rPr>
              <w:t>投用于</w:t>
            </w:r>
            <w:proofErr w:type="gramEnd"/>
            <w:r w:rsidRPr="002B3A98">
              <w:rPr>
                <w:rFonts w:hint="eastAsia"/>
              </w:rPr>
              <w:t>2004</w:t>
            </w:r>
            <w:r w:rsidRPr="002B3A98">
              <w:rPr>
                <w:rFonts w:hint="eastAsia"/>
              </w:rPr>
              <w:t>年，已经运行</w:t>
            </w:r>
            <w:r w:rsidRPr="002B3A98">
              <w:rPr>
                <w:rFonts w:hint="eastAsia"/>
              </w:rPr>
              <w:t>16</w:t>
            </w:r>
            <w:r w:rsidRPr="002B3A98">
              <w:rPr>
                <w:rFonts w:hint="eastAsia"/>
              </w:rPr>
              <w:t>年。目前在用设备老化，保温层破损脱落，管道出现锈蚀情况，且生活热水换热器为储罐式换热设备，不符合安全卫生使用要求。此次修缮改造项目旨在更换老旧设备、包括换热器、全自动补水箱、全自动软水器、水泵控制柜等，提升设备节能水平，消除设备老化存在的安全隐患，同时对换热站地面、墙面、排水沟进行维护，更换站内照明设施为节能灯具，提升热力站区域环境。</w:t>
            </w:r>
          </w:p>
        </w:tc>
        <w:tc>
          <w:tcPr>
            <w:tcW w:w="8560" w:type="dxa"/>
            <w:gridSpan w:val="7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全部按照计划执行完成，并在供热期前全部设备投入使用，完成</w:t>
            </w: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年供热采暖和日常热水供应工作。</w:t>
            </w:r>
          </w:p>
        </w:tc>
      </w:tr>
      <w:tr w:rsidR="002B3A98" w:rsidRPr="002B3A98" w:rsidTr="002B3A98">
        <w:trPr>
          <w:trHeight w:val="240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三级指标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年度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得分</w:t>
            </w:r>
          </w:p>
        </w:tc>
        <w:tc>
          <w:tcPr>
            <w:tcW w:w="2880" w:type="dxa"/>
            <w:gridSpan w:val="2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偏差原因分析及改进措施</w:t>
            </w:r>
          </w:p>
        </w:tc>
      </w:tr>
      <w:tr w:rsidR="002B3A98" w:rsidRPr="002B3A98" w:rsidTr="002B3A98">
        <w:trPr>
          <w:trHeight w:val="25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效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vMerge/>
            <w:hideMark/>
          </w:tcPr>
          <w:p w:rsidR="002B3A98" w:rsidRPr="002B3A98" w:rsidRDefault="002B3A98"/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指标值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/>
            <w:hideMark/>
          </w:tcPr>
          <w:p w:rsidR="002B3A98" w:rsidRPr="002B3A98" w:rsidRDefault="002B3A98"/>
        </w:tc>
        <w:tc>
          <w:tcPr>
            <w:tcW w:w="2160" w:type="dxa"/>
            <w:gridSpan w:val="2"/>
            <w:vMerge/>
            <w:hideMark/>
          </w:tcPr>
          <w:p w:rsidR="002B3A98" w:rsidRPr="002B3A98" w:rsidRDefault="002B3A98"/>
        </w:tc>
        <w:tc>
          <w:tcPr>
            <w:tcW w:w="2880" w:type="dxa"/>
            <w:gridSpan w:val="2"/>
            <w:vMerge/>
            <w:hideMark/>
          </w:tcPr>
          <w:p w:rsidR="002B3A98" w:rsidRPr="002B3A98" w:rsidRDefault="002B3A98"/>
        </w:tc>
      </w:tr>
      <w:tr w:rsidR="002B3A98" w:rsidRPr="002B3A98" w:rsidTr="002B3A98">
        <w:trPr>
          <w:trHeight w:val="28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产出指标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数量指标（</w:t>
            </w:r>
            <w:r w:rsidRPr="002B3A98">
              <w:rPr>
                <w:rFonts w:hint="eastAsia"/>
              </w:rPr>
              <w:t>15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更新采暖热水换热器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8</w:t>
            </w:r>
            <w:r w:rsidRPr="002B3A98">
              <w:rPr>
                <w:rFonts w:hint="eastAsia"/>
              </w:rPr>
              <w:t>台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8</w:t>
            </w:r>
            <w:r w:rsidRPr="002B3A98">
              <w:rPr>
                <w:rFonts w:hint="eastAsia"/>
              </w:rPr>
              <w:t>台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8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更新软化水设备及水箱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  <w:r w:rsidRPr="002B3A98">
              <w:rPr>
                <w:rFonts w:hint="eastAsia"/>
              </w:rPr>
              <w:t>套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  <w:r w:rsidRPr="002B3A98">
              <w:rPr>
                <w:rFonts w:hint="eastAsia"/>
              </w:rPr>
              <w:t>套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5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指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更新水泵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</w:t>
            </w:r>
            <w:r w:rsidRPr="002B3A98">
              <w:rPr>
                <w:rFonts w:hint="eastAsia"/>
              </w:rPr>
              <w:t>台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</w:t>
            </w:r>
            <w:r w:rsidRPr="002B3A98">
              <w:rPr>
                <w:rFonts w:hint="eastAsia"/>
              </w:rPr>
              <w:t>台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319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质量指标（</w:t>
            </w:r>
            <w:r w:rsidRPr="002B3A98">
              <w:rPr>
                <w:rFonts w:hint="eastAsia"/>
              </w:rPr>
              <w:t>15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项目质量符合《板式换热器国家标准》</w:t>
            </w:r>
            <w:r w:rsidRPr="002B3A98">
              <w:rPr>
                <w:rFonts w:hint="eastAsia"/>
              </w:rPr>
              <w:t>GB16409-1996</w:t>
            </w:r>
            <w:r w:rsidRPr="002B3A98">
              <w:rPr>
                <w:rFonts w:hint="eastAsia"/>
              </w:rPr>
              <w:t>、《现场设备、工业金属管道工程施工及验收规范》（</w:t>
            </w:r>
            <w:r w:rsidRPr="002B3A98">
              <w:rPr>
                <w:rFonts w:hint="eastAsia"/>
              </w:rPr>
              <w:t>GB50236-1998</w:t>
            </w:r>
            <w:r w:rsidRPr="002B3A98">
              <w:rPr>
                <w:rFonts w:hint="eastAsia"/>
              </w:rPr>
              <w:t>）、《建筑给排水及采暖工程施工质量验收规范》</w:t>
            </w:r>
            <w:r w:rsidRPr="002B3A98">
              <w:rPr>
                <w:rFonts w:hint="eastAsia"/>
              </w:rPr>
              <w:t>GB50242-2002</w:t>
            </w:r>
            <w:r w:rsidRPr="002B3A98">
              <w:rPr>
                <w:rFonts w:hint="eastAsia"/>
              </w:rPr>
              <w:t>等相关标准规范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项目质量符合《板式换热器国家标准》</w:t>
            </w:r>
            <w:r w:rsidRPr="002B3A98">
              <w:rPr>
                <w:rFonts w:hint="eastAsia"/>
              </w:rPr>
              <w:t>GB16409-1996</w:t>
            </w:r>
            <w:r w:rsidRPr="002B3A98">
              <w:rPr>
                <w:rFonts w:hint="eastAsia"/>
              </w:rPr>
              <w:t>、《现场设备、工业金属管道工程施工及验收规范》（</w:t>
            </w:r>
            <w:r w:rsidRPr="002B3A98">
              <w:rPr>
                <w:rFonts w:hint="eastAsia"/>
              </w:rPr>
              <w:t>GB50236-1998</w:t>
            </w:r>
            <w:r w:rsidRPr="002B3A98">
              <w:rPr>
                <w:rFonts w:hint="eastAsia"/>
              </w:rPr>
              <w:t>）、《建筑给排水及采暖工程施工质量验收规范》</w:t>
            </w:r>
            <w:r w:rsidRPr="002B3A98">
              <w:rPr>
                <w:rFonts w:hint="eastAsia"/>
              </w:rPr>
              <w:t>GB50242-2002</w:t>
            </w:r>
            <w:r w:rsidRPr="002B3A98">
              <w:rPr>
                <w:rFonts w:hint="eastAsia"/>
              </w:rPr>
              <w:t>等相关标准规范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项目质量符合《板式换热器国家标准》</w:t>
            </w:r>
            <w:r w:rsidRPr="002B3A98">
              <w:rPr>
                <w:rFonts w:hint="eastAsia"/>
              </w:rPr>
              <w:t>GB16409-1996</w:t>
            </w:r>
            <w:r w:rsidRPr="002B3A98">
              <w:rPr>
                <w:rFonts w:hint="eastAsia"/>
              </w:rPr>
              <w:t>、《现场设备、工业金属管道工程施工及验收规范》（</w:t>
            </w:r>
            <w:r w:rsidRPr="002B3A98">
              <w:rPr>
                <w:rFonts w:hint="eastAsia"/>
              </w:rPr>
              <w:t>GB50236-1998</w:t>
            </w:r>
            <w:r w:rsidRPr="002B3A98">
              <w:rPr>
                <w:rFonts w:hint="eastAsia"/>
              </w:rPr>
              <w:t>）、《建筑给排水及采暖工程施工质量验收规范》</w:t>
            </w:r>
            <w:r w:rsidRPr="002B3A98">
              <w:rPr>
                <w:rFonts w:hint="eastAsia"/>
              </w:rPr>
              <w:t>GB50242-2002</w:t>
            </w:r>
            <w:r w:rsidRPr="002B3A98">
              <w:rPr>
                <w:rFonts w:hint="eastAsia"/>
              </w:rPr>
              <w:t>等相关标准规范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15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1343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时效指标（</w:t>
            </w:r>
            <w:r w:rsidRPr="002B3A98">
              <w:rPr>
                <w:rFonts w:hint="eastAsia"/>
              </w:rPr>
              <w:t>10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完成方案定制和前期准备工作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3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5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并受疫情影响，延迟采购时间</w:t>
            </w:r>
          </w:p>
        </w:tc>
      </w:tr>
      <w:tr w:rsidR="002B3A98" w:rsidRPr="002B3A98" w:rsidTr="002B3A98">
        <w:trPr>
          <w:trHeight w:val="1343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完成招标工作及签订合同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4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8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并受疫情影响，延迟采购时间</w:t>
            </w:r>
          </w:p>
        </w:tc>
      </w:tr>
      <w:tr w:rsidR="002B3A98" w:rsidRPr="002B3A98" w:rsidTr="002B3A98">
        <w:trPr>
          <w:trHeight w:val="889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组织实施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5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9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因合同签订延迟，</w:t>
            </w:r>
            <w:proofErr w:type="gramStart"/>
            <w:r w:rsidRPr="002B3A98">
              <w:rPr>
                <w:rFonts w:hint="eastAsia"/>
              </w:rPr>
              <w:t>故施工</w:t>
            </w:r>
            <w:proofErr w:type="gramEnd"/>
            <w:r w:rsidRPr="002B3A98">
              <w:rPr>
                <w:rFonts w:hint="eastAsia"/>
              </w:rPr>
              <w:t>进场日期推迟。</w:t>
            </w:r>
          </w:p>
        </w:tc>
      </w:tr>
      <w:tr w:rsidR="002B3A98" w:rsidRPr="002B3A98" w:rsidTr="002B3A98">
        <w:trPr>
          <w:trHeight w:val="938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完成项目验收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6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9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672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项目实施满意度调查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12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2021</w:t>
            </w:r>
            <w:r w:rsidRPr="002B3A98">
              <w:rPr>
                <w:rFonts w:hint="eastAsia"/>
              </w:rPr>
              <w:t>年</w:t>
            </w:r>
            <w:r w:rsidRPr="002B3A98">
              <w:rPr>
                <w:rFonts w:hint="eastAsia"/>
              </w:rPr>
              <w:t>12</w:t>
            </w:r>
            <w:r w:rsidRPr="002B3A9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49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成本指标（</w:t>
            </w:r>
            <w:r w:rsidRPr="002B3A98">
              <w:rPr>
                <w:rFonts w:hint="eastAsia"/>
              </w:rPr>
              <w:t>10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项目预算控制数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127.602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1118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效益指标（</w:t>
            </w:r>
            <w:r w:rsidRPr="002B3A98">
              <w:rPr>
                <w:rFonts w:hint="eastAsia"/>
              </w:rPr>
              <w:t>30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提升设备节能水平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提升</w:t>
            </w:r>
            <w:r w:rsidRPr="002B3A98">
              <w:rPr>
                <w:rFonts w:hint="eastAsia"/>
              </w:rPr>
              <w:t>20%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提升</w:t>
            </w:r>
            <w:r w:rsidRPr="002B3A98">
              <w:rPr>
                <w:rFonts w:hint="eastAsia"/>
              </w:rPr>
              <w:t>20%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698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设备持续发挥的作用年限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不少于</w:t>
            </w:r>
            <w:r w:rsidRPr="002B3A98">
              <w:rPr>
                <w:rFonts w:hint="eastAsia"/>
              </w:rPr>
              <w:t>5</w:t>
            </w:r>
            <w:r w:rsidRPr="002B3A98">
              <w:rPr>
                <w:rFonts w:hint="eastAsia"/>
              </w:rPr>
              <w:t>年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不少于</w:t>
            </w:r>
            <w:r w:rsidRPr="002B3A98">
              <w:rPr>
                <w:rFonts w:hint="eastAsia"/>
              </w:rPr>
              <w:t>5</w:t>
            </w:r>
            <w:r w:rsidRPr="002B3A98">
              <w:rPr>
                <w:rFonts w:hint="eastAsia"/>
              </w:rPr>
              <w:t>年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758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生态效益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消除设备老化存在的安全隐患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消除隐患</w:t>
            </w:r>
            <w:r w:rsidRPr="002B3A98">
              <w:rPr>
                <w:rFonts w:hint="eastAsia"/>
              </w:rPr>
              <w:t>100%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消除隐患</w:t>
            </w:r>
            <w:r w:rsidRPr="002B3A98"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5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满意度</w:t>
            </w:r>
          </w:p>
        </w:tc>
        <w:tc>
          <w:tcPr>
            <w:tcW w:w="1080" w:type="dxa"/>
            <w:vMerge w:val="restart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服务对象满意度指标（</w:t>
            </w:r>
            <w:r w:rsidRPr="002B3A98">
              <w:rPr>
                <w:rFonts w:hint="eastAsia"/>
              </w:rPr>
              <w:t>10</w:t>
            </w:r>
            <w:r w:rsidRPr="002B3A9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本院职工满意度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达</w:t>
            </w:r>
            <w:r w:rsidRPr="002B3A98">
              <w:rPr>
                <w:rFonts w:hint="eastAsia"/>
              </w:rPr>
              <w:t>90%</w:t>
            </w:r>
            <w:r w:rsidRPr="002B3A98">
              <w:rPr>
                <w:rFonts w:hint="eastAsia"/>
              </w:rPr>
              <w:t>以上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达</w:t>
            </w:r>
            <w:r w:rsidRPr="002B3A98">
              <w:rPr>
                <w:rFonts w:hint="eastAsia"/>
              </w:rPr>
              <w:t>90%</w:t>
            </w:r>
            <w:r w:rsidRPr="002B3A98">
              <w:rPr>
                <w:rFonts w:hint="eastAsia"/>
              </w:rPr>
              <w:t>以上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55"/>
        </w:trPr>
        <w:tc>
          <w:tcPr>
            <w:tcW w:w="10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1080" w:type="dxa"/>
            <w:vMerge/>
            <w:hideMark/>
          </w:tcPr>
          <w:p w:rsidR="002B3A98" w:rsidRPr="002B3A98" w:rsidRDefault="002B3A98"/>
        </w:tc>
        <w:tc>
          <w:tcPr>
            <w:tcW w:w="3240" w:type="dxa"/>
            <w:gridSpan w:val="3"/>
            <w:hideMark/>
          </w:tcPr>
          <w:p w:rsidR="002B3A98" w:rsidRPr="002B3A98" w:rsidRDefault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38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1360" w:type="dxa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  <w:tr w:rsidR="002B3A98" w:rsidRPr="002B3A98" w:rsidTr="002B3A98">
        <w:trPr>
          <w:trHeight w:val="240"/>
        </w:trPr>
        <w:tc>
          <w:tcPr>
            <w:tcW w:w="9220" w:type="dxa"/>
            <w:gridSpan w:val="8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>96</w:t>
            </w:r>
          </w:p>
        </w:tc>
        <w:tc>
          <w:tcPr>
            <w:tcW w:w="2880" w:type="dxa"/>
            <w:gridSpan w:val="2"/>
            <w:hideMark/>
          </w:tcPr>
          <w:p w:rsidR="002B3A98" w:rsidRPr="002B3A98" w:rsidRDefault="002B3A98" w:rsidP="002B3A98">
            <w:pPr>
              <w:rPr>
                <w:rFonts w:hint="eastAsia"/>
              </w:rPr>
            </w:pPr>
            <w:r w:rsidRPr="002B3A98">
              <w:rPr>
                <w:rFonts w:hint="eastAsia"/>
              </w:rPr>
              <w:t xml:space="preserve">　</w:t>
            </w:r>
          </w:p>
        </w:tc>
      </w:tr>
    </w:tbl>
    <w:p w:rsidR="008E2DB5" w:rsidRDefault="008E2DB5">
      <w:pPr>
        <w:rPr>
          <w:rFonts w:hint="eastAsia"/>
        </w:rPr>
      </w:pPr>
    </w:p>
    <w:sectPr w:rsidR="008E2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9A"/>
    <w:rsid w:val="002B3A98"/>
    <w:rsid w:val="008E2DB5"/>
    <w:rsid w:val="00F5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EA33E-6975-48EF-A6C1-680494C5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2022-05-18T07:55:00Z</dcterms:created>
  <dcterms:modified xsi:type="dcterms:W3CDTF">2022-05-18T07:58:00Z</dcterms:modified>
</cp:coreProperties>
</file>