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344"/>
        <w:gridCol w:w="1134"/>
        <w:gridCol w:w="354"/>
        <w:gridCol w:w="1118"/>
        <w:gridCol w:w="837"/>
        <w:gridCol w:w="384"/>
        <w:gridCol w:w="173"/>
        <w:gridCol w:w="416"/>
        <w:gridCol w:w="141"/>
        <w:gridCol w:w="695"/>
        <w:gridCol w:w="699"/>
      </w:tblGrid>
      <w:tr w:rsidR="00C1567D" w14:paraId="570040AE" w14:textId="77777777" w:rsidTr="004A086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0C847" w14:textId="77777777" w:rsidR="00C1567D" w:rsidRDefault="00C1567D" w:rsidP="004A086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1567D" w14:paraId="7FE40598" w14:textId="77777777" w:rsidTr="004A086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BE3AD6" w14:textId="496F1D47" w:rsidR="00C1567D" w:rsidRDefault="00C1567D" w:rsidP="004A086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年度）</w:t>
            </w:r>
          </w:p>
        </w:tc>
      </w:tr>
      <w:tr w:rsidR="00C1567D" w14:paraId="5274FD14" w14:textId="77777777" w:rsidTr="004A086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A0F6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EA3D" w14:textId="413319EC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567D"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安检设备购置、设施建设及修缮工程（尾款）</w:t>
            </w:r>
          </w:p>
        </w:tc>
      </w:tr>
      <w:tr w:rsidR="00C1567D" w14:paraId="74A5976F" w14:textId="77777777" w:rsidTr="00EF26AD">
        <w:trPr>
          <w:trHeight w:hRule="exact" w:val="67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B6B7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76B24" w14:textId="5039B59B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567D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603D7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E3F0D" w14:textId="1ECC643B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567D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:rsidR="00C1567D" w14:paraId="52BD93E5" w14:textId="77777777" w:rsidTr="00EF26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62A2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79B38" w14:textId="3DF779C1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C1567D">
              <w:rPr>
                <w:rFonts w:ascii="宋体" w:hAnsi="宋体" w:cs="宋体" w:hint="eastAsia"/>
                <w:kern w:val="0"/>
                <w:sz w:val="18"/>
                <w:szCs w:val="18"/>
              </w:rPr>
              <w:t>赵泽钢</w:t>
            </w:r>
            <w:proofErr w:type="gramEnd"/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AA04A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414C5" w14:textId="3FB1F00D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567D">
              <w:rPr>
                <w:rFonts w:ascii="宋体" w:hAnsi="宋体" w:cs="宋体"/>
                <w:kern w:val="0"/>
                <w:sz w:val="18"/>
                <w:szCs w:val="18"/>
              </w:rPr>
              <w:t>89509176</w:t>
            </w:r>
          </w:p>
        </w:tc>
      </w:tr>
      <w:tr w:rsidR="00C1567D" w14:paraId="6DC6D83F" w14:textId="77777777" w:rsidTr="00EF26A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9939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6022A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DD2A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7693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C82A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D1D82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1B9B9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EE29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1567D" w14:paraId="2369AAE5" w14:textId="77777777" w:rsidTr="00EF26AD">
        <w:trPr>
          <w:trHeight w:hRule="exact" w:val="680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E79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6BB0" w14:textId="77777777" w:rsidR="00C1567D" w:rsidRDefault="00C1567D" w:rsidP="004A08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F24FD" w14:textId="7148B0EE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567D">
              <w:rPr>
                <w:rFonts w:ascii="宋体" w:hAnsi="宋体" w:cs="宋体"/>
                <w:kern w:val="0"/>
                <w:sz w:val="18"/>
                <w:szCs w:val="18"/>
              </w:rPr>
              <w:t>704.397933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AF544" w14:textId="43F8CC4E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567D">
              <w:rPr>
                <w:rFonts w:ascii="宋体" w:hAnsi="宋体" w:cs="宋体"/>
                <w:kern w:val="0"/>
                <w:sz w:val="18"/>
                <w:szCs w:val="18"/>
              </w:rPr>
              <w:t>704.397933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03F78" w14:textId="79EDE2CE" w:rsidR="00C1567D" w:rsidRDefault="00EF26AD" w:rsidP="00EF26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/>
                <w:kern w:val="0"/>
                <w:sz w:val="18"/>
                <w:szCs w:val="18"/>
              </w:rPr>
              <w:t>668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．</w:t>
            </w:r>
            <w:r w:rsidRPr="00EF26AD">
              <w:rPr>
                <w:rFonts w:ascii="宋体" w:hAnsi="宋体" w:cs="宋体"/>
                <w:kern w:val="0"/>
                <w:sz w:val="18"/>
                <w:szCs w:val="18"/>
              </w:rPr>
              <w:t>798596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FAB8C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4E23E" w14:textId="63FED930" w:rsidR="00C1567D" w:rsidRDefault="00EF26A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4.95%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829D5" w14:textId="42DEF22F" w:rsidR="00C1567D" w:rsidRDefault="00EF26A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C1567D" w14:paraId="6E363280" w14:textId="77777777" w:rsidTr="00EF26AD">
        <w:trPr>
          <w:trHeight w:hRule="exact" w:val="54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D6DA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843DC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02085" w14:textId="762BA7EC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567D">
              <w:rPr>
                <w:rFonts w:ascii="宋体" w:hAnsi="宋体" w:cs="宋体"/>
                <w:kern w:val="0"/>
                <w:sz w:val="18"/>
                <w:szCs w:val="18"/>
              </w:rPr>
              <w:t>704.397933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C60BC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80502" w14:textId="0E1CEB7E" w:rsidR="00C1567D" w:rsidRDefault="00EF26A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/>
                <w:kern w:val="0"/>
                <w:sz w:val="18"/>
                <w:szCs w:val="18"/>
              </w:rPr>
              <w:t>668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．</w:t>
            </w:r>
            <w:r w:rsidRPr="00EF26AD">
              <w:rPr>
                <w:rFonts w:ascii="宋体" w:hAnsi="宋体" w:cs="宋体"/>
                <w:kern w:val="0"/>
                <w:sz w:val="18"/>
                <w:szCs w:val="18"/>
              </w:rPr>
              <w:t>798596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E92E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2602E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08FB7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567D" w14:paraId="3105FBCF" w14:textId="77777777" w:rsidTr="00EF26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3C3B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F7449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CC79F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F3F6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5C5A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BCA91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7110B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89D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567D" w14:paraId="53EAF2BE" w14:textId="77777777" w:rsidTr="00EF26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13F5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C7D17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7A217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211D0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2410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4F1DF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FD36D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EC72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567D" w14:paraId="742569C7" w14:textId="77777777" w:rsidTr="004A086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391D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026D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CD0DC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1567D" w14:paraId="0E7741A6" w14:textId="77777777" w:rsidTr="00EF26AD">
        <w:trPr>
          <w:trHeight w:hRule="exact" w:val="609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E536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0ECDB" w14:textId="77777777" w:rsidR="00EF26AD" w:rsidRPr="00EF26AD" w:rsidRDefault="00EF26AD" w:rsidP="00EF26AD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安检设备购置（尾款）：建设多功能一体化的安检平台，建立健全医院安全防范系统，进一步提升医院的安全防范能力，对入院人员进行全员安检，为患者和医务工作者提供安全的就医和工作环境。</w:t>
            </w:r>
          </w:p>
          <w:p w14:paraId="59DB4E38" w14:textId="77777777" w:rsidR="00EF26AD" w:rsidRPr="00EF26AD" w:rsidRDefault="00EF26AD" w:rsidP="00EF26AD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 w:hint="eastAsia"/>
                <w:kern w:val="0"/>
                <w:sz w:val="18"/>
                <w:szCs w:val="18"/>
              </w:rPr>
              <w:t>医用核磁共振设备（MRI）购置（尾款）通过更新购置医用磁共振成像设备（MRI）一套，为胸部疾病特别是结核病患者行MRI检查提供了支持，有效防止结核病患者的外流，对防御结核病起到一定作用。2020年支付1760万元，2021年支付项目尾款439万元。</w:t>
            </w:r>
          </w:p>
          <w:p w14:paraId="79013470" w14:textId="4D54B12E" w:rsidR="00C1567D" w:rsidRDefault="00EF26AD" w:rsidP="00EF26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 w:hint="eastAsia"/>
                <w:kern w:val="0"/>
                <w:sz w:val="18"/>
                <w:szCs w:val="18"/>
              </w:rPr>
              <w:t>安全隐患整治（尾款）：对现有供电设备进行更新升级，更新干式变压器2台，高、低压开关柜及配套设备。整合院内现有供电线路，合理分配电力荷载，保障医院供电、用电安全。增加电力监控系统、火灾报警系统和电气火灾监控设备。保障医院医疗、科研、教学、生活用电安全，及危房改建项目电力安全保障。完成改造医院用电达到安全、平稳、节能、高效的目标，提高安全生产的可靠性，特申请2021年支付项目尾款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4CD4F" w14:textId="77777777" w:rsidR="00EF26AD" w:rsidRPr="00EF26AD" w:rsidRDefault="00EF26AD" w:rsidP="00EF26AD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安检设备购置（尾款）：建设多功能一体化的安检平台，建立健全医院安全防范系统，进一步提升医院的安全防范能力，对入院人员进行全员安检，为患者和医务工作者提供安全的就医和工作环境。</w:t>
            </w:r>
          </w:p>
          <w:p w14:paraId="72452C9C" w14:textId="77777777" w:rsidR="00EF26AD" w:rsidRPr="00EF26AD" w:rsidRDefault="00EF26AD" w:rsidP="00EF26AD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 w:hint="eastAsia"/>
                <w:kern w:val="0"/>
                <w:sz w:val="18"/>
                <w:szCs w:val="18"/>
              </w:rPr>
              <w:t>医用核磁共振设备（MRI）购置（尾款）通过更新购置医用磁共振成像设备（MRI）一套，为胸部疾病特别是结核病患者行MRI检查提供了支持，有效防止结核病患者的外流，对防御结核病起到一定作用。2020年支付1760万元，2021年支付项目尾款439万元。</w:t>
            </w:r>
          </w:p>
          <w:p w14:paraId="3E459523" w14:textId="104B6A7E" w:rsidR="00C1567D" w:rsidRDefault="00EF26AD" w:rsidP="00EF26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 w:hint="eastAsia"/>
                <w:kern w:val="0"/>
                <w:sz w:val="18"/>
                <w:szCs w:val="18"/>
              </w:rPr>
              <w:t>安全隐患整治（尾款）：对现有供电设备进行更新升级，更新干式变压器2台，高、低压开关柜及配套设备。整合院内现有供电线路，合理分配电力荷载，保障医院供电、用电安全。增加电力监控系统、火灾报警系统和电气火灾监控设备。保障医院医疗、科研、教学、生活用电安全，及危房改建项目电力安全保障。完成改造医院用电达到安全、平稳、节能、高效的目标，提高安全生产的可靠性。</w:t>
            </w:r>
          </w:p>
        </w:tc>
      </w:tr>
      <w:tr w:rsidR="00C1567D" w14:paraId="409D9BA1" w14:textId="77777777" w:rsidTr="00AC7CD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01E404B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53F8E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2146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D497A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8BF5D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FC217F1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D6B7F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77B18CD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6280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3BF6A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3032C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1567D" w14:paraId="67C0F6FE" w14:textId="77777777" w:rsidTr="008D0F58">
        <w:trPr>
          <w:trHeight w:hRule="exact" w:val="4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857DC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9419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629E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11195" w14:textId="0CF3C0E8" w:rsidR="00C1567D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购置医用磁共振成像设备（MRI）设备数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C2DDC" w14:textId="54F38943" w:rsidR="00C1567D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3B9E" w14:textId="0B804EC8" w:rsidR="00C1567D" w:rsidRDefault="00532DE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40F6B" w14:textId="0C6074EB" w:rsidR="00C1567D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2860" w14:textId="40DE61E5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9E707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567D" w14:paraId="020D1F48" w14:textId="77777777" w:rsidTr="00AC7C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06D59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F1F0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2861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6E0CF" w14:textId="6476A8DE" w:rsidR="00C1567D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火灾报警系统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B61A8" w14:textId="1224F072" w:rsidR="00C1567D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E38A2" w14:textId="2AE891B4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F6714" w14:textId="6B7211FE" w:rsidR="00C1567D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26E5E" w14:textId="3B8808DA" w:rsidR="00C1567D" w:rsidRDefault="008D0F58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0C89D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6C7B" w14:paraId="3E37F701" w14:textId="77777777" w:rsidTr="00AC7C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6F883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77DB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E43A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4C7A" w14:textId="56344BB0" w:rsidR="00706C7B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电力监控系统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CC222" w14:textId="2EE9F11D" w:rsidR="00706C7B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055B6" w14:textId="4F71E143" w:rsidR="00706C7B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50C46" w14:textId="12292713" w:rsidR="00706C7B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49527" w14:textId="6CC86158" w:rsidR="00706C7B" w:rsidRDefault="008D0F58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AA3BB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6C7B" w14:paraId="551ED346" w14:textId="77777777" w:rsidTr="008D0F58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BCC93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E3FD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5C47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6FFAA" w14:textId="34B12B73" w:rsidR="00706C7B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电气火灾监控设备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AD794" w14:textId="36146E2C" w:rsidR="00706C7B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D12CB" w14:textId="5EDBA227" w:rsidR="00706C7B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6E146" w14:textId="4FCCC9A9" w:rsidR="00706C7B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E0B8" w14:textId="5E4B581D" w:rsidR="00706C7B" w:rsidRDefault="008D0F58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5C5B7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6C7B" w14:paraId="229C4995" w14:textId="77777777" w:rsidTr="00AC7C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1B842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6231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BDB4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7934E" w14:textId="2F01226F" w:rsidR="00706C7B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安检门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B0D46" w14:textId="59F9962F" w:rsidR="00706C7B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90C86" w14:textId="60F6A5DE" w:rsidR="00706C7B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23F35" w14:textId="7E61365A" w:rsidR="00706C7B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F9584" w14:textId="11994F41" w:rsidR="00706C7B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7CACF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567D" w14:paraId="0CE85BC4" w14:textId="77777777" w:rsidTr="00AC7C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5C487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51CD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FF64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1519A" w14:textId="7C6996C5" w:rsidR="00C1567D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X光安检机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47C94" w14:textId="7F6C638D" w:rsidR="00C1567D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C085D" w14:textId="71462D3B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9C660" w14:textId="726F125A" w:rsidR="00C1567D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C54F9" w14:textId="418228E2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4B74B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567D" w14:paraId="08D96CFA" w14:textId="77777777" w:rsidTr="008D0F58">
        <w:trPr>
          <w:trHeight w:hRule="exact" w:val="6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5256D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B269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3F4F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F9963" w14:textId="1D1E6526" w:rsidR="00C1567D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C1CB7" w14:textId="11C20D2B" w:rsidR="00C1567D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达到国家BG9706.1标准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689B2" w14:textId="52275362" w:rsidR="00C1567D" w:rsidRDefault="00532DE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 w:hint="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D5D30" w14:textId="2A200A0C" w:rsidR="00C1567D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CC705" w14:textId="2E5E57A9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B05B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567D" w14:paraId="55A134B3" w14:textId="77777777" w:rsidTr="008D0F58">
        <w:trPr>
          <w:trHeight w:hRule="exact" w:val="1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6651A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4559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5C4B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797E9" w14:textId="1B998C1F" w:rsidR="00C1567D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D0C9" w14:textId="630FF863" w:rsidR="00C1567D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通过联合验收小组验收，验收合格率100%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94B2" w14:textId="51BBAB3F" w:rsidR="00C1567D" w:rsidRDefault="00532DE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 w:hint="eastAsia"/>
                <w:kern w:val="0"/>
                <w:sz w:val="18"/>
                <w:szCs w:val="18"/>
              </w:rPr>
              <w:t>通过联合验收小组验收，验收合格率100%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5D3D" w14:textId="2A2E31DF" w:rsidR="00C1567D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A848" w14:textId="7455B8DF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91B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6C7B" w14:paraId="75070410" w14:textId="77777777" w:rsidTr="008D0F58">
        <w:trPr>
          <w:trHeight w:hRule="exact" w:val="19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9C093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AD9B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E3DB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2C83" w14:textId="51CCAA7C" w:rsidR="00706C7B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电气工程实施质量标准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38346" w14:textId="57E5BF05" w:rsidR="00706C7B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符合北京市重点客户运行标准，达到N-1的用电准则，无故障运行100%，负载率不超过50% </w:t>
            </w: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FB434" w14:textId="722D6422" w:rsidR="00706C7B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7CD7">
              <w:rPr>
                <w:rFonts w:ascii="宋体" w:hAnsi="宋体" w:cs="宋体" w:hint="eastAsia"/>
                <w:kern w:val="0"/>
                <w:sz w:val="18"/>
                <w:szCs w:val="18"/>
              </w:rPr>
              <w:t>完成率100%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0E2F9" w14:textId="5FCF115F" w:rsidR="00706C7B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00F2C" w14:textId="0B804726" w:rsidR="00706C7B" w:rsidRDefault="008D0F58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2E4FA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6C7B" w14:paraId="4B4B3704" w14:textId="77777777" w:rsidTr="00AC7CD7">
        <w:trPr>
          <w:trHeight w:hRule="exact" w:val="15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A337E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4384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D128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CB9D5" w14:textId="0444780F" w:rsidR="00706C7B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安检门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1F319" w14:textId="58D67836" w:rsidR="00706C7B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符合市属医院安检设备技术规格参考意见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7F44E" w14:textId="154553AA" w:rsidR="00706C7B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符合市属医院安检设备技术规格参考意见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40F4F" w14:textId="1E8EA080" w:rsidR="00706C7B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BFB4C" w14:textId="39674FC0" w:rsidR="00706C7B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49C41" w14:textId="77777777" w:rsidR="00706C7B" w:rsidRDefault="00706C7B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567D" w14:paraId="3E726DD8" w14:textId="77777777" w:rsidTr="00AC7CD7">
        <w:trPr>
          <w:trHeight w:hRule="exact" w:val="18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FAB7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D86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085E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5B7EC" w14:textId="0A61742B" w:rsidR="00C1567D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X光安检机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D8DEF" w14:textId="32ABBECD" w:rsidR="00C1567D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符合市属医院安检设备技术规格参考意见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AE251" w14:textId="3DB64A18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符合市属医院安检设备技术规格参考意见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904C2" w14:textId="25DA5E1A" w:rsidR="00C1567D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85D51" w14:textId="4B6B56EF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0DA46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567D" w14:paraId="31E06AD3" w14:textId="77777777" w:rsidTr="00AC7C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CDD1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F81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A008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E3669" w14:textId="24F0CF3B" w:rsidR="00C1567D" w:rsidRDefault="00706C7B" w:rsidP="004A08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尾款支付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A3C61" w14:textId="186A8AF5" w:rsidR="00C1567D" w:rsidRDefault="005F01C6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6月前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0DBD" w14:textId="10F6213C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6月前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ABD7E" w14:textId="4558D733" w:rsidR="00C1567D" w:rsidRDefault="00E5570C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4363C" w14:textId="6FF2F506" w:rsidR="00C1567D" w:rsidRDefault="00AC7CD7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5CC3" w14:textId="77777777" w:rsidR="00C1567D" w:rsidRDefault="00C1567D" w:rsidP="004A0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5B2320CB" w14:textId="77777777" w:rsidTr="008D0F58">
        <w:trPr>
          <w:trHeight w:hRule="exact" w:val="5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E007B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22B0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6FA8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8894E" w14:textId="661A2DE3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6C7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81FD2" w14:textId="4A183C29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704.397933万元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994C2" w14:textId="6F14F21E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F26AD">
              <w:rPr>
                <w:rFonts w:ascii="宋体" w:hAnsi="宋体" w:cs="宋体"/>
                <w:kern w:val="0"/>
                <w:sz w:val="18"/>
                <w:szCs w:val="18"/>
              </w:rPr>
              <w:t>668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．</w:t>
            </w:r>
            <w:r w:rsidRPr="00EF26AD">
              <w:rPr>
                <w:rFonts w:ascii="宋体" w:hAnsi="宋体" w:cs="宋体"/>
                <w:kern w:val="0"/>
                <w:sz w:val="18"/>
                <w:szCs w:val="18"/>
              </w:rPr>
              <w:t>798596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C854F" w14:textId="7C448B80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2EF55" w14:textId="56AEDE1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45C3B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1230A76D" w14:textId="77777777" w:rsidTr="008D0F58">
        <w:trPr>
          <w:trHeight w:hRule="exact" w:val="5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E6A78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767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A51A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275844A2" w14:textId="141A1378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DC69C" w14:textId="01889737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购置设备年诊断患者/治疗患者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8F449" w14:textId="6A15BBF5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3800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07568" w14:textId="24B40016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 w:hint="eastAsia"/>
                <w:kern w:val="0"/>
                <w:sz w:val="18"/>
                <w:szCs w:val="18"/>
              </w:rPr>
              <w:t>5311人次/年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4D353" w14:textId="050F596F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BE800" w14:textId="17A231FC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02177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49857CA7" w14:textId="77777777" w:rsidTr="00AC7C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3C83A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4BCA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3B75" w14:textId="677DC5E9" w:rsidR="00AC7CD7" w:rsidRDefault="00AC7CD7" w:rsidP="00AC7CD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ABE63" w14:textId="3B71C446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设备阳性诊断率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6AF5C" w14:textId="1C338BC8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达到90%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23CA1" w14:textId="7BC5DBD3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/>
                <w:kern w:val="0"/>
                <w:sz w:val="18"/>
                <w:szCs w:val="18"/>
              </w:rPr>
              <w:t>91.75%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CCF05" w14:textId="38E6AD80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EC743" w14:textId="44644479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F240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76E09AB9" w14:textId="77777777" w:rsidTr="008D0F58">
        <w:trPr>
          <w:trHeight w:hRule="exact" w:val="12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BEC49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6949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FB46" w14:textId="4E617ADE" w:rsidR="00AC7CD7" w:rsidRDefault="00AC7CD7" w:rsidP="00AC7CD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F7988" w14:textId="043A9B24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该设备提高效率，节省的成本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62CB9" w14:textId="0F7DCF04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80%患者等待检测时间缩短60%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E98A4" w14:textId="2382A866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 w:hint="eastAsia"/>
                <w:kern w:val="0"/>
                <w:sz w:val="18"/>
                <w:szCs w:val="18"/>
              </w:rPr>
              <w:t>80%患者等待检测时间缩短60%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2807B" w14:textId="049AC77E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7AB4C" w14:textId="55A3AB13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380C9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42929809" w14:textId="77777777" w:rsidTr="008D0F58">
        <w:trPr>
          <w:trHeight w:hRule="exact" w:val="11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CA737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B423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7B30" w14:textId="15FD4C85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0B1F6" w14:textId="4DF63160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7F5D1" w14:textId="4DF88D2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满足50-80个医疗人员提升需求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E4FC1" w14:textId="5757D894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 w:hint="eastAsia"/>
                <w:kern w:val="0"/>
                <w:sz w:val="18"/>
                <w:szCs w:val="18"/>
              </w:rPr>
              <w:t>满足60个医疗人员提升需求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6907C" w14:textId="40E3E4E5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191B5" w14:textId="02E6DEEF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F8A1F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74C13D6E" w14:textId="77777777" w:rsidTr="008D0F58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F63C5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2F8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C893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57F59" w14:textId="2BA93DCC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保障核磁项目运行无故障率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37245" w14:textId="25BFE06D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37B22" w14:textId="1192B826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7BEC9" w14:textId="01D100E8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F138B" w14:textId="6E0320EE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D6BE7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7733121E" w14:textId="77777777" w:rsidTr="008D0F58">
        <w:trPr>
          <w:trHeight w:hRule="exact" w:val="7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BB213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57DE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DF19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9C13C" w14:textId="5A393CD1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提高医院电力设施运行效率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6FE15" w14:textId="39DC2FAD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配合属地用电管理部门解除用电安全隐患，避免火灾隐患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E1298" w14:textId="049C8406" w:rsidR="00AC7CD7" w:rsidRDefault="008D0F58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D0F58">
              <w:rPr>
                <w:rFonts w:ascii="宋体" w:hAnsi="宋体" w:cs="宋体" w:hint="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C1613" w14:textId="4A1C8458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D455" w14:textId="058EE8A2" w:rsidR="00AC7CD7" w:rsidRDefault="008D0F58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99D4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27C271B8" w14:textId="77777777" w:rsidTr="008D0F58">
        <w:trPr>
          <w:trHeight w:hRule="exact" w:val="19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4BD4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B0FF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F191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F13BA" w14:textId="7DC6EB7F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落实《北京市医院安全秩序管理规定》，实施医院安检，提升医院证据采集与</w:t>
            </w:r>
            <w:proofErr w:type="gramStart"/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安全安全</w:t>
            </w:r>
            <w:proofErr w:type="gramEnd"/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防范能力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4AE6C" w14:textId="470E4661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落实《北京市医院安全秩序管理规定》，实施医院安检，提升医院证据采集与</w:t>
            </w:r>
            <w:proofErr w:type="gramStart"/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安全安全</w:t>
            </w:r>
            <w:proofErr w:type="gramEnd"/>
            <w:r w:rsidRPr="005F01C6">
              <w:rPr>
                <w:rFonts w:ascii="宋体" w:hAnsi="宋体" w:cs="宋体" w:hint="eastAsia"/>
                <w:kern w:val="0"/>
                <w:sz w:val="18"/>
                <w:szCs w:val="18"/>
              </w:rPr>
              <w:t>防范能力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435A2" w14:textId="6502DEEE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7CD7">
              <w:rPr>
                <w:rFonts w:ascii="宋体" w:hAnsi="宋体" w:cs="宋体" w:hint="eastAsia"/>
                <w:kern w:val="0"/>
                <w:sz w:val="18"/>
                <w:szCs w:val="18"/>
              </w:rPr>
              <w:t>落实《北京市医院安全秩序管理规定》，实施医院安检，提升医院证据采集与</w:t>
            </w:r>
            <w:proofErr w:type="gramStart"/>
            <w:r w:rsidRPr="00AC7CD7">
              <w:rPr>
                <w:rFonts w:ascii="宋体" w:hAnsi="宋体" w:cs="宋体" w:hint="eastAsia"/>
                <w:kern w:val="0"/>
                <w:sz w:val="18"/>
                <w:szCs w:val="18"/>
              </w:rPr>
              <w:t>安全安全</w:t>
            </w:r>
            <w:proofErr w:type="gramEnd"/>
            <w:r w:rsidRPr="00AC7CD7">
              <w:rPr>
                <w:rFonts w:ascii="宋体" w:hAnsi="宋体" w:cs="宋体" w:hint="eastAsia"/>
                <w:kern w:val="0"/>
                <w:sz w:val="18"/>
                <w:szCs w:val="18"/>
              </w:rPr>
              <w:t>防范能力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A5DDE" w14:textId="430E096D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FB93" w14:textId="0D8AFC63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D56D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6C884F5E" w14:textId="77777777" w:rsidTr="008D0F58">
        <w:trPr>
          <w:trHeight w:hRule="exact" w:val="10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55993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4741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3CFD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C8E7A" w14:textId="7C8A56AD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保障医院整体电力荷载符合用电安全要求，无故障断电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AC9E" w14:textId="6E060C2C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01C6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5227C" w14:textId="7D157720" w:rsidR="00AC7CD7" w:rsidRDefault="008D0F58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8B6E7" w14:textId="0C8C62D5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D9D2D" w14:textId="533644E3" w:rsidR="00AC7CD7" w:rsidRDefault="008D0F58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39858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7702045F" w14:textId="77777777" w:rsidTr="008D0F58">
        <w:trPr>
          <w:trHeight w:hRule="exact" w:val="9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313CE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9901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AD08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D482" w14:textId="27AE82B8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核磁设备在一定时期内持续发挥其作用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87FCD" w14:textId="611B8BF9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6CB1">
              <w:rPr>
                <w:rFonts w:ascii="宋体" w:hAnsi="宋体" w:cs="宋体"/>
                <w:kern w:val="0"/>
                <w:sz w:val="18"/>
                <w:szCs w:val="18"/>
              </w:rPr>
              <w:t>6-8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BCFFD" w14:textId="5452ED25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6年以上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6E1B2" w14:textId="00B83CC1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D39C4" w14:textId="09134DD1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DCE59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3A5D0A55" w14:textId="77777777" w:rsidTr="008D0F58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E9AC3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F431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F556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FAF8B" w14:textId="30D39758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安检设备可持续使用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E5664" w14:textId="15E18313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6CB1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0D93" w14:textId="5BB12730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5年以上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692AC" w14:textId="36FF7482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5BB42" w14:textId="28012840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DA698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1F1D7091" w14:textId="77777777" w:rsidTr="008D0F58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E3D0F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96D39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5BFF87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3E5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2DB3B" w14:textId="7889CE87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设备使用对象满意度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1418C" w14:textId="6D66E1DF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 w:hint="eastAsia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C785D" w14:textId="63A9DF2C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28631" w14:textId="01256225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2C9C3" w14:textId="449CFF00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30E04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0AD0527B" w14:textId="77777777" w:rsidTr="008D0F58">
        <w:trPr>
          <w:trHeight w:hRule="exact" w:val="7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43E98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237D7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F26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8F229" w14:textId="38116C76" w:rsidR="00AC7CD7" w:rsidRDefault="00AC7CD7" w:rsidP="00AC7C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44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设备服务对象满意度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E463" w14:textId="1852D0BF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 w:hint="eastAsia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C8D79" w14:textId="4BDE305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2DED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C16D3" w14:textId="1232C5E3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7B83" w14:textId="55EF860E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328C8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7CD7" w14:paraId="404B147E" w14:textId="77777777" w:rsidTr="00C1567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3692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15057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3D027" w14:textId="10615D57" w:rsidR="00AC7CD7" w:rsidRDefault="008D0F58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54B00" w14:textId="77777777" w:rsidR="00AC7CD7" w:rsidRDefault="00AC7CD7" w:rsidP="00AC7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34BC9E7" w14:textId="77777777" w:rsidR="005209C5" w:rsidRDefault="005209C5"/>
    <w:sectPr w:rsidR="005209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AFC"/>
    <w:rsid w:val="005209C5"/>
    <w:rsid w:val="00532DED"/>
    <w:rsid w:val="005F01C6"/>
    <w:rsid w:val="00706C7B"/>
    <w:rsid w:val="008D0F58"/>
    <w:rsid w:val="008D5AFC"/>
    <w:rsid w:val="00AC7CD7"/>
    <w:rsid w:val="00B56CB1"/>
    <w:rsid w:val="00C1567D"/>
    <w:rsid w:val="00E5570C"/>
    <w:rsid w:val="00EF26AD"/>
    <w:rsid w:val="00F3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C1861"/>
  <w15:chartTrackingRefBased/>
  <w15:docId w15:val="{9D20008E-5EB0-4D36-81FD-9EE666B8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6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纬桐</dc:creator>
  <cp:keywords/>
  <dc:description/>
  <cp:lastModifiedBy>王 纬桐</cp:lastModifiedBy>
  <cp:revision>3</cp:revision>
  <dcterms:created xsi:type="dcterms:W3CDTF">2022-05-13T11:50:00Z</dcterms:created>
  <dcterms:modified xsi:type="dcterms:W3CDTF">2022-05-13T12:36:00Z</dcterms:modified>
</cp:coreProperties>
</file>