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490" w:type="dxa"/>
        <w:tblInd w:w="-1168" w:type="dxa"/>
        <w:tblLayout w:type="fixed"/>
        <w:tblLook w:val="04A0"/>
      </w:tblPr>
      <w:tblGrid>
        <w:gridCol w:w="1276"/>
        <w:gridCol w:w="1134"/>
        <w:gridCol w:w="709"/>
        <w:gridCol w:w="425"/>
        <w:gridCol w:w="993"/>
        <w:gridCol w:w="283"/>
        <w:gridCol w:w="1276"/>
        <w:gridCol w:w="1353"/>
        <w:gridCol w:w="206"/>
        <w:gridCol w:w="567"/>
        <w:gridCol w:w="45"/>
        <w:gridCol w:w="664"/>
        <w:gridCol w:w="283"/>
        <w:gridCol w:w="1276"/>
      </w:tblGrid>
      <w:tr w:rsidR="00CF7207" w:rsidRPr="00CF7207" w:rsidTr="00CF7207">
        <w:trPr>
          <w:trHeight w:val="450"/>
        </w:trPr>
        <w:tc>
          <w:tcPr>
            <w:tcW w:w="1049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F7207" w:rsidRPr="00CF7207" w:rsidRDefault="00CF7207" w:rsidP="00CF7207">
            <w:pPr>
              <w:widowControl/>
              <w:spacing w:line="320" w:lineRule="exact"/>
              <w:jc w:val="center"/>
            </w:pPr>
            <w:r w:rsidRPr="00CF7207"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CF7207" w:rsidRPr="00CF7207" w:rsidTr="00CF7207">
        <w:trPr>
          <w:trHeight w:val="375"/>
        </w:trPr>
        <w:tc>
          <w:tcPr>
            <w:tcW w:w="1049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F7207" w:rsidRPr="00CF7207" w:rsidRDefault="00CF7207" w:rsidP="00CF7207">
            <w:pPr>
              <w:widowControl/>
              <w:jc w:val="center"/>
            </w:pPr>
            <w:r w:rsidRPr="00CF7207">
              <w:rPr>
                <w:rFonts w:ascii="宋体" w:eastAsia="宋体" w:hAnsi="宋体" w:cs="宋体"/>
                <w:kern w:val="0"/>
                <w:sz w:val="22"/>
                <w:szCs w:val="24"/>
              </w:rPr>
              <w:t>（    2021  年度）</w:t>
            </w:r>
          </w:p>
        </w:tc>
      </w:tr>
      <w:tr w:rsidR="00CF7207" w:rsidRPr="00CF7207" w:rsidTr="00E54654">
        <w:trPr>
          <w:trHeight w:val="31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207" w:rsidRPr="00B51445" w:rsidRDefault="00CF7207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项目名称</w:t>
            </w:r>
          </w:p>
        </w:tc>
        <w:tc>
          <w:tcPr>
            <w:tcW w:w="92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207" w:rsidRPr="00B51445" w:rsidRDefault="00CF7207" w:rsidP="00CF7207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医用设备购置</w:t>
            </w:r>
          </w:p>
        </w:tc>
      </w:tr>
      <w:tr w:rsidR="00CF7207" w:rsidRPr="00CF7207" w:rsidTr="00E54654">
        <w:trPr>
          <w:trHeight w:val="312"/>
        </w:trPr>
        <w:tc>
          <w:tcPr>
            <w:tcW w:w="1276" w:type="dxa"/>
            <w:tcBorders>
              <w:top w:val="single" w:sz="4" w:space="0" w:color="auto"/>
            </w:tcBorders>
            <w:vAlign w:val="center"/>
            <w:hideMark/>
          </w:tcPr>
          <w:p w:rsidR="00CF7207" w:rsidRPr="00B51445" w:rsidRDefault="00CF7207" w:rsidP="00E54654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主管部门</w:t>
            </w:r>
          </w:p>
        </w:tc>
        <w:tc>
          <w:tcPr>
            <w:tcW w:w="482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:rsidR="00CF7207" w:rsidRPr="00B51445" w:rsidRDefault="00CF7207" w:rsidP="00E54654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北京市医院管理中心</w:t>
            </w:r>
          </w:p>
        </w:tc>
        <w:tc>
          <w:tcPr>
            <w:tcW w:w="1353" w:type="dxa"/>
            <w:tcBorders>
              <w:top w:val="single" w:sz="4" w:space="0" w:color="auto"/>
            </w:tcBorders>
            <w:vAlign w:val="center"/>
            <w:hideMark/>
          </w:tcPr>
          <w:p w:rsidR="00CF7207" w:rsidRPr="00B51445" w:rsidRDefault="00CF7207" w:rsidP="00E54654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实施单位</w:t>
            </w:r>
          </w:p>
        </w:tc>
        <w:tc>
          <w:tcPr>
            <w:tcW w:w="3041" w:type="dxa"/>
            <w:gridSpan w:val="6"/>
            <w:tcBorders>
              <w:top w:val="single" w:sz="4" w:space="0" w:color="auto"/>
            </w:tcBorders>
            <w:hideMark/>
          </w:tcPr>
          <w:p w:rsidR="00CF7207" w:rsidRPr="00B51445" w:rsidRDefault="00CF7207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首都医科大学附属北京胸科医院</w:t>
            </w:r>
          </w:p>
        </w:tc>
      </w:tr>
      <w:tr w:rsidR="00CF7207" w:rsidRPr="00CF7207" w:rsidTr="00E54654">
        <w:trPr>
          <w:trHeight w:val="312"/>
        </w:trPr>
        <w:tc>
          <w:tcPr>
            <w:tcW w:w="1276" w:type="dxa"/>
            <w:vAlign w:val="center"/>
            <w:hideMark/>
          </w:tcPr>
          <w:p w:rsidR="00CF7207" w:rsidRPr="00B51445" w:rsidRDefault="00CF7207" w:rsidP="00E54654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项目负责人</w:t>
            </w:r>
          </w:p>
        </w:tc>
        <w:tc>
          <w:tcPr>
            <w:tcW w:w="4820" w:type="dxa"/>
            <w:gridSpan w:val="6"/>
            <w:vAlign w:val="center"/>
            <w:hideMark/>
          </w:tcPr>
          <w:p w:rsidR="00CF7207" w:rsidRPr="00B51445" w:rsidRDefault="00CF7207" w:rsidP="00E54654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王建国</w:t>
            </w:r>
          </w:p>
        </w:tc>
        <w:tc>
          <w:tcPr>
            <w:tcW w:w="1353" w:type="dxa"/>
            <w:vAlign w:val="center"/>
            <w:hideMark/>
          </w:tcPr>
          <w:p w:rsidR="00CF7207" w:rsidRPr="00B51445" w:rsidRDefault="00CF7207" w:rsidP="00E54654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联系电话</w:t>
            </w:r>
          </w:p>
        </w:tc>
        <w:tc>
          <w:tcPr>
            <w:tcW w:w="3041" w:type="dxa"/>
            <w:gridSpan w:val="6"/>
            <w:hideMark/>
          </w:tcPr>
          <w:p w:rsidR="00CF7207" w:rsidRPr="00B51445" w:rsidRDefault="00CF7207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89509127</w:t>
            </w:r>
          </w:p>
        </w:tc>
      </w:tr>
      <w:tr w:rsidR="00CF7207" w:rsidRPr="00CF7207" w:rsidTr="005C5A2D">
        <w:trPr>
          <w:trHeight w:val="540"/>
        </w:trPr>
        <w:tc>
          <w:tcPr>
            <w:tcW w:w="1276" w:type="dxa"/>
            <w:vMerge w:val="restart"/>
            <w:vAlign w:val="center"/>
            <w:hideMark/>
          </w:tcPr>
          <w:p w:rsidR="00CF7207" w:rsidRPr="00B51445" w:rsidRDefault="00CF7207" w:rsidP="00CF7207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项目资金</w:t>
            </w:r>
            <w:r w:rsidRPr="00B51445">
              <w:rPr>
                <w:sz w:val="18"/>
                <w:szCs w:val="18"/>
              </w:rPr>
              <w:br/>
            </w:r>
            <w:r w:rsidRPr="00B51445">
              <w:rPr>
                <w:sz w:val="18"/>
                <w:szCs w:val="18"/>
              </w:rPr>
              <w:t>（万元）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CF7207" w:rsidRPr="00B51445" w:rsidRDefault="00CF7207" w:rsidP="00CF72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Align w:val="center"/>
            <w:hideMark/>
          </w:tcPr>
          <w:p w:rsidR="00CF7207" w:rsidRPr="00B51445" w:rsidRDefault="00CF7207" w:rsidP="00CF7207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年初预算数</w:t>
            </w:r>
          </w:p>
        </w:tc>
        <w:tc>
          <w:tcPr>
            <w:tcW w:w="1559" w:type="dxa"/>
            <w:gridSpan w:val="2"/>
            <w:vAlign w:val="center"/>
            <w:hideMark/>
          </w:tcPr>
          <w:p w:rsidR="00CF7207" w:rsidRPr="00B51445" w:rsidRDefault="00CF7207" w:rsidP="00CF7207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全年预算数</w:t>
            </w:r>
          </w:p>
        </w:tc>
        <w:tc>
          <w:tcPr>
            <w:tcW w:w="1353" w:type="dxa"/>
            <w:vAlign w:val="center"/>
            <w:hideMark/>
          </w:tcPr>
          <w:p w:rsidR="00CF7207" w:rsidRPr="00B51445" w:rsidRDefault="00CF7207" w:rsidP="00CF7207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全年执行数</w:t>
            </w:r>
          </w:p>
        </w:tc>
        <w:tc>
          <w:tcPr>
            <w:tcW w:w="818" w:type="dxa"/>
            <w:gridSpan w:val="3"/>
            <w:vAlign w:val="center"/>
            <w:hideMark/>
          </w:tcPr>
          <w:p w:rsidR="00CF7207" w:rsidRPr="00B51445" w:rsidRDefault="00CF7207" w:rsidP="00CF7207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分值</w:t>
            </w:r>
          </w:p>
        </w:tc>
        <w:tc>
          <w:tcPr>
            <w:tcW w:w="947" w:type="dxa"/>
            <w:gridSpan w:val="2"/>
            <w:vAlign w:val="center"/>
            <w:hideMark/>
          </w:tcPr>
          <w:p w:rsidR="00CF7207" w:rsidRPr="00B51445" w:rsidRDefault="00CF7207" w:rsidP="00CF7207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执行率</w:t>
            </w:r>
          </w:p>
        </w:tc>
        <w:tc>
          <w:tcPr>
            <w:tcW w:w="1276" w:type="dxa"/>
            <w:vAlign w:val="center"/>
            <w:hideMark/>
          </w:tcPr>
          <w:p w:rsidR="00CF7207" w:rsidRPr="00B51445" w:rsidRDefault="00CF7207" w:rsidP="00CF7207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得分</w:t>
            </w:r>
          </w:p>
        </w:tc>
      </w:tr>
      <w:tr w:rsidR="005C5A2D" w:rsidRPr="00CF7207" w:rsidTr="005C5A2D">
        <w:trPr>
          <w:trHeight w:val="312"/>
        </w:trPr>
        <w:tc>
          <w:tcPr>
            <w:tcW w:w="1276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年度资金总额</w:t>
            </w:r>
          </w:p>
        </w:tc>
        <w:tc>
          <w:tcPr>
            <w:tcW w:w="1418" w:type="dxa"/>
            <w:gridSpan w:val="2"/>
            <w:hideMark/>
          </w:tcPr>
          <w:p w:rsidR="005C5A2D" w:rsidRPr="00B51445" w:rsidRDefault="005C5A2D" w:rsidP="00E6604C">
            <w:pPr>
              <w:jc w:val="right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1944.602067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jc w:val="right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1944.602067</w:t>
            </w:r>
          </w:p>
        </w:tc>
        <w:tc>
          <w:tcPr>
            <w:tcW w:w="1353" w:type="dxa"/>
            <w:hideMark/>
          </w:tcPr>
          <w:p w:rsidR="005C5A2D" w:rsidRPr="00B51445" w:rsidRDefault="005C5A2D" w:rsidP="00CF7207">
            <w:pPr>
              <w:jc w:val="right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1944.602067</w:t>
            </w:r>
          </w:p>
        </w:tc>
        <w:tc>
          <w:tcPr>
            <w:tcW w:w="818" w:type="dxa"/>
            <w:gridSpan w:val="3"/>
            <w:hideMark/>
          </w:tcPr>
          <w:p w:rsidR="005C5A2D" w:rsidRPr="00B51445" w:rsidRDefault="005C5A2D" w:rsidP="00CF7207">
            <w:pPr>
              <w:jc w:val="right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10</w:t>
            </w:r>
          </w:p>
        </w:tc>
        <w:tc>
          <w:tcPr>
            <w:tcW w:w="947" w:type="dxa"/>
            <w:gridSpan w:val="2"/>
            <w:hideMark/>
          </w:tcPr>
          <w:p w:rsidR="005C5A2D" w:rsidRPr="00B51445" w:rsidRDefault="005C5A2D" w:rsidP="00CF7207">
            <w:pPr>
              <w:jc w:val="right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hideMark/>
          </w:tcPr>
          <w:p w:rsidR="005C5A2D" w:rsidRPr="00B51445" w:rsidRDefault="005C5A2D" w:rsidP="00CF7207">
            <w:pPr>
              <w:jc w:val="right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10</w:t>
            </w:r>
          </w:p>
        </w:tc>
      </w:tr>
      <w:tr w:rsidR="005C5A2D" w:rsidRPr="00CF7207" w:rsidTr="005C5A2D">
        <w:trPr>
          <w:trHeight w:val="312"/>
        </w:trPr>
        <w:tc>
          <w:tcPr>
            <w:tcW w:w="1276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其中：当年财政拨款</w:t>
            </w:r>
          </w:p>
        </w:tc>
        <w:tc>
          <w:tcPr>
            <w:tcW w:w="1418" w:type="dxa"/>
            <w:gridSpan w:val="2"/>
            <w:hideMark/>
          </w:tcPr>
          <w:p w:rsidR="005C5A2D" w:rsidRPr="00B51445" w:rsidRDefault="005C5A2D" w:rsidP="00E6604C">
            <w:pPr>
              <w:jc w:val="right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1944.602067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jc w:val="right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1944.602067</w:t>
            </w:r>
          </w:p>
        </w:tc>
        <w:tc>
          <w:tcPr>
            <w:tcW w:w="1353" w:type="dxa"/>
            <w:hideMark/>
          </w:tcPr>
          <w:p w:rsidR="005C5A2D" w:rsidRPr="00B51445" w:rsidRDefault="005C5A2D" w:rsidP="00CF7207">
            <w:pPr>
              <w:jc w:val="right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1944.602067</w:t>
            </w:r>
          </w:p>
        </w:tc>
        <w:tc>
          <w:tcPr>
            <w:tcW w:w="818" w:type="dxa"/>
            <w:gridSpan w:val="3"/>
            <w:hideMark/>
          </w:tcPr>
          <w:p w:rsidR="005C5A2D" w:rsidRPr="00B51445" w:rsidRDefault="005C5A2D" w:rsidP="00CF7207">
            <w:pPr>
              <w:jc w:val="right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—</w:t>
            </w:r>
          </w:p>
        </w:tc>
        <w:tc>
          <w:tcPr>
            <w:tcW w:w="947" w:type="dxa"/>
            <w:gridSpan w:val="2"/>
            <w:hideMark/>
          </w:tcPr>
          <w:p w:rsidR="005C5A2D" w:rsidRPr="00B51445" w:rsidRDefault="005C5A2D" w:rsidP="00CF7207">
            <w:pPr>
              <w:jc w:val="right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hideMark/>
          </w:tcPr>
          <w:p w:rsidR="005C5A2D" w:rsidRPr="00B51445" w:rsidRDefault="005C5A2D" w:rsidP="00CF7207">
            <w:pPr>
              <w:jc w:val="right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—</w:t>
            </w:r>
          </w:p>
        </w:tc>
      </w:tr>
      <w:tr w:rsidR="005C5A2D" w:rsidRPr="00CF7207" w:rsidTr="005C5A2D">
        <w:trPr>
          <w:trHeight w:val="312"/>
        </w:trPr>
        <w:tc>
          <w:tcPr>
            <w:tcW w:w="1276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 xml:space="preserve">      </w:t>
            </w:r>
            <w:r w:rsidRPr="00B51445">
              <w:rPr>
                <w:sz w:val="18"/>
                <w:szCs w:val="18"/>
              </w:rPr>
              <w:t>上年结转资金</w:t>
            </w:r>
          </w:p>
        </w:tc>
        <w:tc>
          <w:tcPr>
            <w:tcW w:w="1418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jc w:val="right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0</w:t>
            </w:r>
          </w:p>
        </w:tc>
        <w:tc>
          <w:tcPr>
            <w:tcW w:w="1353" w:type="dxa"/>
            <w:hideMark/>
          </w:tcPr>
          <w:p w:rsidR="005C5A2D" w:rsidRPr="00B51445" w:rsidRDefault="005C5A2D" w:rsidP="00CF7207">
            <w:pPr>
              <w:jc w:val="right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 xml:space="preserve">　</w:t>
            </w:r>
          </w:p>
        </w:tc>
        <w:tc>
          <w:tcPr>
            <w:tcW w:w="818" w:type="dxa"/>
            <w:gridSpan w:val="3"/>
            <w:hideMark/>
          </w:tcPr>
          <w:p w:rsidR="005C5A2D" w:rsidRPr="00B51445" w:rsidRDefault="005C5A2D" w:rsidP="00CF7207">
            <w:pPr>
              <w:jc w:val="right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—</w:t>
            </w:r>
          </w:p>
        </w:tc>
        <w:tc>
          <w:tcPr>
            <w:tcW w:w="947" w:type="dxa"/>
            <w:gridSpan w:val="2"/>
            <w:hideMark/>
          </w:tcPr>
          <w:p w:rsidR="005C5A2D" w:rsidRPr="00B51445" w:rsidRDefault="005C5A2D" w:rsidP="00CF7207">
            <w:pPr>
              <w:jc w:val="right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hideMark/>
          </w:tcPr>
          <w:p w:rsidR="005C5A2D" w:rsidRPr="00B51445" w:rsidRDefault="005C5A2D" w:rsidP="00CF7207">
            <w:pPr>
              <w:jc w:val="right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—</w:t>
            </w:r>
          </w:p>
        </w:tc>
      </w:tr>
      <w:tr w:rsidR="005C5A2D" w:rsidRPr="00CF7207" w:rsidTr="005C5A2D">
        <w:trPr>
          <w:trHeight w:val="312"/>
        </w:trPr>
        <w:tc>
          <w:tcPr>
            <w:tcW w:w="1276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 xml:space="preserve">  </w:t>
            </w:r>
            <w:r w:rsidRPr="00B51445">
              <w:rPr>
                <w:sz w:val="18"/>
                <w:szCs w:val="18"/>
              </w:rPr>
              <w:t>其他资金</w:t>
            </w:r>
          </w:p>
        </w:tc>
        <w:tc>
          <w:tcPr>
            <w:tcW w:w="1418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jc w:val="right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0</w:t>
            </w:r>
          </w:p>
        </w:tc>
        <w:tc>
          <w:tcPr>
            <w:tcW w:w="1353" w:type="dxa"/>
            <w:hideMark/>
          </w:tcPr>
          <w:p w:rsidR="005C5A2D" w:rsidRPr="00B51445" w:rsidRDefault="005C5A2D" w:rsidP="00CF7207">
            <w:pPr>
              <w:jc w:val="right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 xml:space="preserve">　</w:t>
            </w:r>
          </w:p>
        </w:tc>
        <w:tc>
          <w:tcPr>
            <w:tcW w:w="818" w:type="dxa"/>
            <w:gridSpan w:val="3"/>
            <w:hideMark/>
          </w:tcPr>
          <w:p w:rsidR="005C5A2D" w:rsidRPr="00B51445" w:rsidRDefault="005C5A2D" w:rsidP="00CF7207">
            <w:pPr>
              <w:jc w:val="right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—</w:t>
            </w:r>
          </w:p>
        </w:tc>
        <w:tc>
          <w:tcPr>
            <w:tcW w:w="947" w:type="dxa"/>
            <w:gridSpan w:val="2"/>
            <w:hideMark/>
          </w:tcPr>
          <w:p w:rsidR="005C5A2D" w:rsidRPr="00B51445" w:rsidRDefault="005C5A2D" w:rsidP="00CF7207">
            <w:pPr>
              <w:jc w:val="right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hideMark/>
          </w:tcPr>
          <w:p w:rsidR="005C5A2D" w:rsidRPr="00B51445" w:rsidRDefault="005C5A2D" w:rsidP="00CF7207">
            <w:pPr>
              <w:jc w:val="right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—</w:t>
            </w:r>
          </w:p>
        </w:tc>
      </w:tr>
      <w:tr w:rsidR="005C5A2D" w:rsidRPr="00CF7207" w:rsidTr="00E54654">
        <w:trPr>
          <w:trHeight w:val="312"/>
        </w:trPr>
        <w:tc>
          <w:tcPr>
            <w:tcW w:w="1276" w:type="dxa"/>
            <w:vMerge w:val="restart"/>
            <w:vAlign w:val="center"/>
            <w:hideMark/>
          </w:tcPr>
          <w:p w:rsidR="005C5A2D" w:rsidRPr="00B51445" w:rsidRDefault="005C5A2D" w:rsidP="00E54654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年度总体目标</w:t>
            </w:r>
          </w:p>
        </w:tc>
        <w:tc>
          <w:tcPr>
            <w:tcW w:w="4820" w:type="dxa"/>
            <w:gridSpan w:val="6"/>
            <w:hideMark/>
          </w:tcPr>
          <w:p w:rsidR="005C5A2D" w:rsidRPr="00B51445" w:rsidRDefault="005C5A2D" w:rsidP="00454307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预期目标</w:t>
            </w:r>
          </w:p>
        </w:tc>
        <w:tc>
          <w:tcPr>
            <w:tcW w:w="4394" w:type="dxa"/>
            <w:gridSpan w:val="7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实际完成情况</w:t>
            </w:r>
          </w:p>
        </w:tc>
      </w:tr>
      <w:tr w:rsidR="005C5A2D" w:rsidRPr="00CF7207" w:rsidTr="00E54654">
        <w:trPr>
          <w:trHeight w:val="1905"/>
        </w:trPr>
        <w:tc>
          <w:tcPr>
            <w:tcW w:w="1276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4820" w:type="dxa"/>
            <w:gridSpan w:val="6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年初设定目标：项目资金</w:t>
            </w:r>
            <w:r w:rsidRPr="00B51445">
              <w:rPr>
                <w:sz w:val="18"/>
                <w:szCs w:val="18"/>
              </w:rPr>
              <w:t>2425</w:t>
            </w:r>
            <w:r w:rsidRPr="00B51445">
              <w:rPr>
                <w:sz w:val="18"/>
                <w:szCs w:val="18"/>
              </w:rPr>
              <w:t>万元，</w:t>
            </w:r>
            <w:r w:rsidRPr="00B51445">
              <w:rPr>
                <w:sz w:val="18"/>
                <w:szCs w:val="18"/>
              </w:rPr>
              <w:t>2021</w:t>
            </w:r>
            <w:r w:rsidRPr="00B51445">
              <w:rPr>
                <w:sz w:val="18"/>
                <w:szCs w:val="18"/>
              </w:rPr>
              <w:t>年</w:t>
            </w:r>
            <w:r w:rsidRPr="00B51445">
              <w:rPr>
                <w:sz w:val="18"/>
                <w:szCs w:val="18"/>
              </w:rPr>
              <w:t>1944.602067</w:t>
            </w:r>
            <w:r w:rsidRPr="00B51445">
              <w:rPr>
                <w:sz w:val="18"/>
                <w:szCs w:val="18"/>
              </w:rPr>
              <w:t>万元、</w:t>
            </w:r>
            <w:r w:rsidRPr="00B51445">
              <w:rPr>
                <w:sz w:val="18"/>
                <w:szCs w:val="18"/>
              </w:rPr>
              <w:t>2022</w:t>
            </w:r>
            <w:r w:rsidRPr="00B51445">
              <w:rPr>
                <w:sz w:val="18"/>
                <w:szCs w:val="18"/>
              </w:rPr>
              <w:t>年</w:t>
            </w:r>
            <w:r w:rsidRPr="00B51445">
              <w:rPr>
                <w:sz w:val="18"/>
                <w:szCs w:val="18"/>
              </w:rPr>
              <w:t>480.397933</w:t>
            </w:r>
            <w:r w:rsidRPr="00B51445">
              <w:rPr>
                <w:sz w:val="18"/>
                <w:szCs w:val="18"/>
              </w:rPr>
              <w:t>万元。通过购置自动分枝杆菌培养仪、彩色多普勒超声诊断仪、超高清胸腔镜系统、呼吸机系统、移动</w:t>
            </w:r>
            <w:r w:rsidRPr="00B51445">
              <w:rPr>
                <w:sz w:val="18"/>
                <w:szCs w:val="18"/>
              </w:rPr>
              <w:t>DR</w:t>
            </w:r>
            <w:r w:rsidRPr="00B51445">
              <w:rPr>
                <w:sz w:val="18"/>
                <w:szCs w:val="18"/>
              </w:rPr>
              <w:t>等</w:t>
            </w:r>
            <w:r w:rsidRPr="00B51445">
              <w:rPr>
                <w:sz w:val="18"/>
                <w:szCs w:val="18"/>
              </w:rPr>
              <w:t>29</w:t>
            </w:r>
            <w:r w:rsidRPr="00B51445">
              <w:rPr>
                <w:sz w:val="18"/>
                <w:szCs w:val="18"/>
              </w:rPr>
              <w:t>类设备，完善医院学科体系建设，开展新业务，提高检测效率</w:t>
            </w:r>
            <w:r w:rsidRPr="00B51445">
              <w:rPr>
                <w:sz w:val="18"/>
                <w:szCs w:val="18"/>
              </w:rPr>
              <w:t>,</w:t>
            </w:r>
            <w:r w:rsidRPr="00B51445">
              <w:rPr>
                <w:sz w:val="18"/>
                <w:szCs w:val="18"/>
              </w:rPr>
              <w:t>提高医疗安全，为临床诊断提供可靠的技术支持，缩短检验检查时间，提高肺癌筛查水平，提高临床服务质量，增加治疗方式。为新建呼吸科配置基础医疗设备，完善开展呼吸相关疾病的诊断与治疗。</w:t>
            </w:r>
            <w:r w:rsidRPr="00B51445">
              <w:rPr>
                <w:sz w:val="18"/>
                <w:szCs w:val="18"/>
              </w:rPr>
              <w:t xml:space="preserve">                                                                                 </w:t>
            </w:r>
          </w:p>
        </w:tc>
        <w:tc>
          <w:tcPr>
            <w:tcW w:w="4394" w:type="dxa"/>
            <w:gridSpan w:val="7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年度总体目标完成情况综述：通过购买新设备，完善医院学科体系建设，开展新业务，提高检测效率</w:t>
            </w:r>
            <w:r w:rsidRPr="00B51445">
              <w:rPr>
                <w:sz w:val="18"/>
                <w:szCs w:val="18"/>
              </w:rPr>
              <w:t>,</w:t>
            </w:r>
            <w:r w:rsidRPr="00B51445">
              <w:rPr>
                <w:sz w:val="18"/>
                <w:szCs w:val="18"/>
              </w:rPr>
              <w:t>提高医疗安全，为临床诊断提供可靠的技术支持，缩短检验检查时间，提高肺癌筛查水平，提高临床服务质量，增加治疗方式。为新建呼吸科配置基础医疗设备，完善开展呼吸相关疾病的诊断与治疗。</w:t>
            </w:r>
            <w:r w:rsidRPr="00B51445">
              <w:rPr>
                <w:sz w:val="18"/>
                <w:szCs w:val="18"/>
              </w:rPr>
              <w:t xml:space="preserve">  </w:t>
            </w:r>
          </w:p>
        </w:tc>
      </w:tr>
      <w:tr w:rsidR="005C5A2D" w:rsidRPr="00CF7207" w:rsidTr="00E54654">
        <w:trPr>
          <w:trHeight w:val="642"/>
        </w:trPr>
        <w:tc>
          <w:tcPr>
            <w:tcW w:w="1276" w:type="dxa"/>
            <w:vMerge w:val="restart"/>
            <w:textDirection w:val="tbRlV"/>
            <w:vAlign w:val="center"/>
            <w:hideMark/>
          </w:tcPr>
          <w:p w:rsidR="005C5A2D" w:rsidRPr="00B51445" w:rsidRDefault="005C5A2D" w:rsidP="00E54654">
            <w:pPr>
              <w:ind w:left="113" w:right="113"/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绩效指标</w:t>
            </w:r>
          </w:p>
        </w:tc>
        <w:tc>
          <w:tcPr>
            <w:tcW w:w="1134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一级指标</w:t>
            </w:r>
          </w:p>
        </w:tc>
        <w:tc>
          <w:tcPr>
            <w:tcW w:w="1134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二级指标</w:t>
            </w:r>
          </w:p>
        </w:tc>
        <w:tc>
          <w:tcPr>
            <w:tcW w:w="1276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三级指标</w:t>
            </w:r>
          </w:p>
        </w:tc>
        <w:tc>
          <w:tcPr>
            <w:tcW w:w="1276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年度指标值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实际完成值</w:t>
            </w:r>
          </w:p>
        </w:tc>
        <w:tc>
          <w:tcPr>
            <w:tcW w:w="567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得分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偏差原因分析及改进措施</w:t>
            </w:r>
          </w:p>
        </w:tc>
      </w:tr>
      <w:tr w:rsidR="005C5A2D" w:rsidRPr="00CF7207" w:rsidTr="00E54654">
        <w:trPr>
          <w:trHeight w:val="312"/>
        </w:trPr>
        <w:tc>
          <w:tcPr>
            <w:tcW w:w="1276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  <w:hideMark/>
          </w:tcPr>
          <w:p w:rsidR="005C5A2D" w:rsidRPr="00B51445" w:rsidRDefault="005C5A2D" w:rsidP="00E54654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产出指标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5C5A2D" w:rsidRPr="00B51445" w:rsidRDefault="005C5A2D" w:rsidP="00E54654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数量指标</w:t>
            </w:r>
          </w:p>
        </w:tc>
        <w:tc>
          <w:tcPr>
            <w:tcW w:w="1276" w:type="dxa"/>
            <w:gridSpan w:val="2"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购置医疗设备数</w:t>
            </w:r>
          </w:p>
        </w:tc>
        <w:tc>
          <w:tcPr>
            <w:tcW w:w="1276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36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36</w:t>
            </w:r>
          </w:p>
        </w:tc>
        <w:tc>
          <w:tcPr>
            <w:tcW w:w="567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——</w:t>
            </w:r>
          </w:p>
        </w:tc>
      </w:tr>
      <w:tr w:rsidR="005C5A2D" w:rsidRPr="00CF7207" w:rsidTr="00E54654">
        <w:trPr>
          <w:trHeight w:val="312"/>
        </w:trPr>
        <w:tc>
          <w:tcPr>
            <w:tcW w:w="1276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C5A2D" w:rsidRPr="00B51445" w:rsidRDefault="005C5A2D" w:rsidP="00E546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  <w:hideMark/>
          </w:tcPr>
          <w:p w:rsidR="005C5A2D" w:rsidRPr="00B51445" w:rsidRDefault="005C5A2D" w:rsidP="00E54654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质量指标</w:t>
            </w:r>
          </w:p>
        </w:tc>
        <w:tc>
          <w:tcPr>
            <w:tcW w:w="1276" w:type="dxa"/>
            <w:gridSpan w:val="2"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设备质量</w:t>
            </w:r>
          </w:p>
        </w:tc>
        <w:tc>
          <w:tcPr>
            <w:tcW w:w="1276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达到国家</w:t>
            </w:r>
            <w:r w:rsidRPr="00B51445">
              <w:rPr>
                <w:sz w:val="18"/>
                <w:szCs w:val="18"/>
              </w:rPr>
              <w:t>BG9706.1</w:t>
            </w:r>
            <w:r w:rsidRPr="00B51445">
              <w:rPr>
                <w:sz w:val="18"/>
                <w:szCs w:val="18"/>
              </w:rPr>
              <w:t>标准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达标</w:t>
            </w:r>
          </w:p>
        </w:tc>
        <w:tc>
          <w:tcPr>
            <w:tcW w:w="567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——</w:t>
            </w:r>
          </w:p>
        </w:tc>
      </w:tr>
      <w:tr w:rsidR="005C5A2D" w:rsidRPr="00CF7207" w:rsidTr="00E54654">
        <w:trPr>
          <w:trHeight w:val="615"/>
        </w:trPr>
        <w:tc>
          <w:tcPr>
            <w:tcW w:w="1276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C5A2D" w:rsidRPr="00B51445" w:rsidRDefault="005C5A2D" w:rsidP="00E546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5C5A2D" w:rsidRPr="00B51445" w:rsidRDefault="005C5A2D" w:rsidP="00E546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设备验收合格率</w:t>
            </w:r>
          </w:p>
        </w:tc>
        <w:tc>
          <w:tcPr>
            <w:tcW w:w="1276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通过医工人员、使用人员验收，验收合格率</w:t>
            </w:r>
            <w:r w:rsidRPr="00B51445">
              <w:rPr>
                <w:sz w:val="18"/>
                <w:szCs w:val="18"/>
              </w:rPr>
              <w:t>100%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通过医工人员、使用人员验收，验收合格率</w:t>
            </w:r>
            <w:r w:rsidRPr="00B51445">
              <w:rPr>
                <w:sz w:val="18"/>
                <w:szCs w:val="18"/>
              </w:rPr>
              <w:t>100%</w:t>
            </w:r>
          </w:p>
        </w:tc>
        <w:tc>
          <w:tcPr>
            <w:tcW w:w="567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——</w:t>
            </w:r>
          </w:p>
        </w:tc>
      </w:tr>
      <w:tr w:rsidR="005C5A2D" w:rsidRPr="00CF7207" w:rsidTr="00E54654">
        <w:trPr>
          <w:trHeight w:val="312"/>
        </w:trPr>
        <w:tc>
          <w:tcPr>
            <w:tcW w:w="1276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C5A2D" w:rsidRPr="00B51445" w:rsidRDefault="005C5A2D" w:rsidP="00E546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  <w:hideMark/>
          </w:tcPr>
          <w:p w:rsidR="005C5A2D" w:rsidRPr="00B51445" w:rsidRDefault="005C5A2D" w:rsidP="00E54654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时效指标</w:t>
            </w:r>
          </w:p>
        </w:tc>
        <w:tc>
          <w:tcPr>
            <w:tcW w:w="1276" w:type="dxa"/>
            <w:gridSpan w:val="2"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完成方案制定和前期准备工作</w:t>
            </w:r>
          </w:p>
        </w:tc>
        <w:tc>
          <w:tcPr>
            <w:tcW w:w="1276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2021</w:t>
            </w:r>
            <w:r w:rsidRPr="00B51445">
              <w:rPr>
                <w:sz w:val="18"/>
                <w:szCs w:val="18"/>
              </w:rPr>
              <w:t>年</w:t>
            </w:r>
            <w:r w:rsidRPr="00B51445">
              <w:rPr>
                <w:sz w:val="18"/>
                <w:szCs w:val="18"/>
              </w:rPr>
              <w:t>6</w:t>
            </w:r>
            <w:r w:rsidRPr="00B51445">
              <w:rPr>
                <w:sz w:val="18"/>
                <w:szCs w:val="18"/>
              </w:rPr>
              <w:t>月底前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2021</w:t>
            </w:r>
            <w:r w:rsidRPr="00B51445">
              <w:rPr>
                <w:sz w:val="18"/>
                <w:szCs w:val="18"/>
              </w:rPr>
              <w:t>年</w:t>
            </w:r>
            <w:r w:rsidRPr="00B51445">
              <w:rPr>
                <w:sz w:val="18"/>
                <w:szCs w:val="18"/>
              </w:rPr>
              <w:t>5</w:t>
            </w:r>
            <w:r w:rsidRPr="00B51445">
              <w:rPr>
                <w:sz w:val="18"/>
                <w:szCs w:val="18"/>
              </w:rPr>
              <w:t>月底前</w:t>
            </w:r>
          </w:p>
        </w:tc>
        <w:tc>
          <w:tcPr>
            <w:tcW w:w="567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——</w:t>
            </w:r>
          </w:p>
        </w:tc>
      </w:tr>
      <w:tr w:rsidR="005C5A2D" w:rsidRPr="00CF7207" w:rsidTr="00E54654">
        <w:trPr>
          <w:trHeight w:val="570"/>
        </w:trPr>
        <w:tc>
          <w:tcPr>
            <w:tcW w:w="1276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完成招标工作及签订合同</w:t>
            </w:r>
          </w:p>
        </w:tc>
        <w:tc>
          <w:tcPr>
            <w:tcW w:w="1276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2021</w:t>
            </w:r>
            <w:r w:rsidRPr="00B51445">
              <w:rPr>
                <w:sz w:val="18"/>
                <w:szCs w:val="18"/>
              </w:rPr>
              <w:t>年</w:t>
            </w:r>
            <w:r w:rsidRPr="00B51445">
              <w:rPr>
                <w:sz w:val="18"/>
                <w:szCs w:val="18"/>
              </w:rPr>
              <w:t>10</w:t>
            </w:r>
            <w:r w:rsidRPr="00B51445">
              <w:rPr>
                <w:sz w:val="18"/>
                <w:szCs w:val="18"/>
              </w:rPr>
              <w:t>月底前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88%</w:t>
            </w:r>
            <w:r w:rsidRPr="00B51445">
              <w:rPr>
                <w:sz w:val="18"/>
                <w:szCs w:val="18"/>
              </w:rPr>
              <w:t>的设备于</w:t>
            </w:r>
            <w:r w:rsidRPr="00B51445">
              <w:rPr>
                <w:sz w:val="18"/>
                <w:szCs w:val="18"/>
              </w:rPr>
              <w:t>2021</w:t>
            </w:r>
            <w:r w:rsidRPr="00B51445">
              <w:rPr>
                <w:sz w:val="18"/>
                <w:szCs w:val="18"/>
              </w:rPr>
              <w:t>年</w:t>
            </w:r>
            <w:r w:rsidRPr="00B51445">
              <w:rPr>
                <w:sz w:val="18"/>
                <w:szCs w:val="18"/>
              </w:rPr>
              <w:t>8</w:t>
            </w:r>
            <w:r w:rsidRPr="00B51445">
              <w:rPr>
                <w:sz w:val="18"/>
                <w:szCs w:val="18"/>
              </w:rPr>
              <w:t>月完成，剩余</w:t>
            </w:r>
            <w:r w:rsidRPr="00B51445">
              <w:rPr>
                <w:sz w:val="18"/>
                <w:szCs w:val="18"/>
              </w:rPr>
              <w:t>12%</w:t>
            </w:r>
            <w:r w:rsidRPr="00B51445">
              <w:rPr>
                <w:sz w:val="18"/>
                <w:szCs w:val="18"/>
              </w:rPr>
              <w:t>的设备于</w:t>
            </w:r>
            <w:r w:rsidRPr="00B51445">
              <w:rPr>
                <w:sz w:val="18"/>
                <w:szCs w:val="18"/>
              </w:rPr>
              <w:t>2021</w:t>
            </w:r>
            <w:r w:rsidRPr="00B51445">
              <w:rPr>
                <w:sz w:val="18"/>
                <w:szCs w:val="18"/>
              </w:rPr>
              <w:t>年</w:t>
            </w:r>
            <w:r w:rsidRPr="00B51445">
              <w:rPr>
                <w:sz w:val="18"/>
                <w:szCs w:val="18"/>
              </w:rPr>
              <w:t>12</w:t>
            </w:r>
            <w:r w:rsidRPr="00B51445">
              <w:rPr>
                <w:sz w:val="18"/>
                <w:szCs w:val="18"/>
              </w:rPr>
              <w:t>月底前</w:t>
            </w:r>
          </w:p>
        </w:tc>
        <w:tc>
          <w:tcPr>
            <w:tcW w:w="567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因政策调整，部分设备招标采购工作延期</w:t>
            </w:r>
            <w:r w:rsidRPr="00B51445">
              <w:rPr>
                <w:sz w:val="18"/>
                <w:szCs w:val="18"/>
              </w:rPr>
              <w:t>.</w:t>
            </w:r>
          </w:p>
        </w:tc>
      </w:tr>
      <w:tr w:rsidR="005C5A2D" w:rsidRPr="00CF7207" w:rsidTr="00E54654">
        <w:trPr>
          <w:trHeight w:val="312"/>
        </w:trPr>
        <w:tc>
          <w:tcPr>
            <w:tcW w:w="1276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设备采购到位、安装、试运行、培训</w:t>
            </w:r>
          </w:p>
        </w:tc>
        <w:tc>
          <w:tcPr>
            <w:tcW w:w="1276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2021</w:t>
            </w:r>
            <w:r w:rsidRPr="00B51445">
              <w:rPr>
                <w:sz w:val="18"/>
                <w:szCs w:val="18"/>
              </w:rPr>
              <w:t>年</w:t>
            </w:r>
            <w:r w:rsidRPr="00B51445">
              <w:rPr>
                <w:sz w:val="18"/>
                <w:szCs w:val="18"/>
              </w:rPr>
              <w:t>12</w:t>
            </w:r>
            <w:r w:rsidRPr="00B51445">
              <w:rPr>
                <w:sz w:val="18"/>
                <w:szCs w:val="18"/>
              </w:rPr>
              <w:t>月底前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2021</w:t>
            </w:r>
            <w:r w:rsidRPr="00B51445">
              <w:rPr>
                <w:sz w:val="18"/>
                <w:szCs w:val="18"/>
              </w:rPr>
              <w:t>年</w:t>
            </w:r>
            <w:r w:rsidRPr="00B51445">
              <w:rPr>
                <w:sz w:val="18"/>
                <w:szCs w:val="18"/>
              </w:rPr>
              <w:t>12</w:t>
            </w:r>
            <w:r w:rsidRPr="00B51445">
              <w:rPr>
                <w:sz w:val="18"/>
                <w:szCs w:val="18"/>
              </w:rPr>
              <w:t>月底前</w:t>
            </w:r>
          </w:p>
        </w:tc>
        <w:tc>
          <w:tcPr>
            <w:tcW w:w="567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——</w:t>
            </w:r>
          </w:p>
        </w:tc>
      </w:tr>
      <w:tr w:rsidR="005C5A2D" w:rsidRPr="00CF7207" w:rsidTr="00E54654">
        <w:trPr>
          <w:trHeight w:val="312"/>
        </w:trPr>
        <w:tc>
          <w:tcPr>
            <w:tcW w:w="1276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完成项目验</w:t>
            </w:r>
            <w:r w:rsidRPr="00B51445">
              <w:rPr>
                <w:sz w:val="18"/>
                <w:szCs w:val="18"/>
              </w:rPr>
              <w:lastRenderedPageBreak/>
              <w:t>收</w:t>
            </w:r>
          </w:p>
        </w:tc>
        <w:tc>
          <w:tcPr>
            <w:tcW w:w="1276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lastRenderedPageBreak/>
              <w:t>2021</w:t>
            </w:r>
            <w:r w:rsidRPr="00B51445">
              <w:rPr>
                <w:sz w:val="18"/>
                <w:szCs w:val="18"/>
              </w:rPr>
              <w:t>年</w:t>
            </w:r>
            <w:r w:rsidRPr="00B51445">
              <w:rPr>
                <w:sz w:val="18"/>
                <w:szCs w:val="18"/>
              </w:rPr>
              <w:t>12</w:t>
            </w:r>
            <w:r w:rsidRPr="00B51445">
              <w:rPr>
                <w:sz w:val="18"/>
                <w:szCs w:val="18"/>
              </w:rPr>
              <w:t>月</w:t>
            </w:r>
            <w:r w:rsidRPr="00B51445">
              <w:rPr>
                <w:sz w:val="18"/>
                <w:szCs w:val="18"/>
              </w:rPr>
              <w:lastRenderedPageBreak/>
              <w:t>底前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lastRenderedPageBreak/>
              <w:t>2021</w:t>
            </w:r>
            <w:r w:rsidRPr="00B51445">
              <w:rPr>
                <w:sz w:val="18"/>
                <w:szCs w:val="18"/>
              </w:rPr>
              <w:t>年</w:t>
            </w:r>
            <w:r w:rsidRPr="00B51445">
              <w:rPr>
                <w:sz w:val="18"/>
                <w:szCs w:val="18"/>
              </w:rPr>
              <w:t>12</w:t>
            </w:r>
            <w:r w:rsidRPr="00B51445">
              <w:rPr>
                <w:sz w:val="18"/>
                <w:szCs w:val="18"/>
              </w:rPr>
              <w:t>月底前</w:t>
            </w:r>
          </w:p>
        </w:tc>
        <w:tc>
          <w:tcPr>
            <w:tcW w:w="567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——</w:t>
            </w:r>
          </w:p>
        </w:tc>
      </w:tr>
      <w:tr w:rsidR="005C5A2D" w:rsidRPr="00CF7207" w:rsidTr="00E54654">
        <w:trPr>
          <w:trHeight w:val="312"/>
        </w:trPr>
        <w:tc>
          <w:tcPr>
            <w:tcW w:w="1276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项目实施满意度调查</w:t>
            </w:r>
          </w:p>
        </w:tc>
        <w:tc>
          <w:tcPr>
            <w:tcW w:w="1276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2021</w:t>
            </w:r>
            <w:r w:rsidRPr="00B51445">
              <w:rPr>
                <w:sz w:val="18"/>
                <w:szCs w:val="18"/>
              </w:rPr>
              <w:t>年</w:t>
            </w:r>
            <w:r w:rsidRPr="00B51445">
              <w:rPr>
                <w:sz w:val="18"/>
                <w:szCs w:val="18"/>
              </w:rPr>
              <w:t>12</w:t>
            </w:r>
            <w:r w:rsidRPr="00B51445">
              <w:rPr>
                <w:sz w:val="18"/>
                <w:szCs w:val="18"/>
              </w:rPr>
              <w:t>月底前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2021</w:t>
            </w:r>
            <w:r w:rsidRPr="00B51445">
              <w:rPr>
                <w:sz w:val="18"/>
                <w:szCs w:val="18"/>
              </w:rPr>
              <w:t>年</w:t>
            </w:r>
            <w:r w:rsidRPr="00B51445">
              <w:rPr>
                <w:sz w:val="18"/>
                <w:szCs w:val="18"/>
              </w:rPr>
              <w:t>12</w:t>
            </w:r>
            <w:r w:rsidRPr="00B51445">
              <w:rPr>
                <w:sz w:val="18"/>
                <w:szCs w:val="18"/>
              </w:rPr>
              <w:t>月底前</w:t>
            </w:r>
          </w:p>
        </w:tc>
        <w:tc>
          <w:tcPr>
            <w:tcW w:w="567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——</w:t>
            </w:r>
          </w:p>
        </w:tc>
      </w:tr>
      <w:tr w:rsidR="005C5A2D" w:rsidRPr="00CF7207" w:rsidTr="00E54654">
        <w:trPr>
          <w:trHeight w:val="312"/>
        </w:trPr>
        <w:tc>
          <w:tcPr>
            <w:tcW w:w="1276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  <w:hideMark/>
          </w:tcPr>
          <w:p w:rsidR="005C5A2D" w:rsidRPr="00B51445" w:rsidRDefault="005C5A2D" w:rsidP="00E54654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成本指标</w:t>
            </w:r>
          </w:p>
        </w:tc>
        <w:tc>
          <w:tcPr>
            <w:tcW w:w="1276" w:type="dxa"/>
            <w:gridSpan w:val="2"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本年预算控制数</w:t>
            </w:r>
            <w:r w:rsidRPr="00B51445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276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1944.602067</w:t>
            </w:r>
            <w:r w:rsidRPr="00B51445">
              <w:rPr>
                <w:sz w:val="18"/>
                <w:szCs w:val="18"/>
              </w:rPr>
              <w:t>万元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1944.602067</w:t>
            </w:r>
            <w:r w:rsidRPr="00B51445">
              <w:rPr>
                <w:sz w:val="18"/>
                <w:szCs w:val="18"/>
              </w:rPr>
              <w:t>万元</w:t>
            </w:r>
          </w:p>
        </w:tc>
        <w:tc>
          <w:tcPr>
            <w:tcW w:w="567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——</w:t>
            </w:r>
          </w:p>
        </w:tc>
      </w:tr>
      <w:tr w:rsidR="005C5A2D" w:rsidRPr="00CF7207" w:rsidTr="00E54654">
        <w:trPr>
          <w:trHeight w:val="312"/>
        </w:trPr>
        <w:tc>
          <w:tcPr>
            <w:tcW w:w="1276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5C5A2D" w:rsidRPr="00B51445" w:rsidRDefault="005C5A2D" w:rsidP="00E546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降低重复购置的成本</w:t>
            </w:r>
            <w:r w:rsidRPr="00B5144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无重复购置设备</w:t>
            </w:r>
            <w:r w:rsidRPr="00B5144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无重复购置设备</w:t>
            </w:r>
            <w:r w:rsidRPr="00B51445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——</w:t>
            </w:r>
          </w:p>
        </w:tc>
      </w:tr>
      <w:tr w:rsidR="005C5A2D" w:rsidRPr="00CF7207" w:rsidTr="00E54654">
        <w:trPr>
          <w:trHeight w:val="312"/>
        </w:trPr>
        <w:tc>
          <w:tcPr>
            <w:tcW w:w="1276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  <w:hideMark/>
          </w:tcPr>
          <w:p w:rsidR="005C5A2D" w:rsidRPr="00B51445" w:rsidRDefault="005C5A2D" w:rsidP="00E54654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效益指标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5C5A2D" w:rsidRPr="00B51445" w:rsidRDefault="005C5A2D" w:rsidP="00E54654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经济效益指标</w:t>
            </w:r>
          </w:p>
        </w:tc>
        <w:tc>
          <w:tcPr>
            <w:tcW w:w="1276" w:type="dxa"/>
            <w:gridSpan w:val="2"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设备利用效益</w:t>
            </w:r>
          </w:p>
        </w:tc>
        <w:tc>
          <w:tcPr>
            <w:tcW w:w="1276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80%</w:t>
            </w:r>
            <w:r w:rsidRPr="00B51445">
              <w:rPr>
                <w:sz w:val="18"/>
                <w:szCs w:val="18"/>
              </w:rPr>
              <w:t>以上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85%</w:t>
            </w:r>
          </w:p>
        </w:tc>
        <w:tc>
          <w:tcPr>
            <w:tcW w:w="567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——</w:t>
            </w:r>
          </w:p>
        </w:tc>
      </w:tr>
      <w:tr w:rsidR="005C5A2D" w:rsidRPr="00CF7207" w:rsidTr="00E54654">
        <w:trPr>
          <w:trHeight w:val="312"/>
        </w:trPr>
        <w:tc>
          <w:tcPr>
            <w:tcW w:w="1276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  <w:hideMark/>
          </w:tcPr>
          <w:p w:rsidR="005C5A2D" w:rsidRPr="00B51445" w:rsidRDefault="005C5A2D" w:rsidP="00E54654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社会效益指标</w:t>
            </w:r>
          </w:p>
        </w:tc>
        <w:tc>
          <w:tcPr>
            <w:tcW w:w="1276" w:type="dxa"/>
            <w:gridSpan w:val="2"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治疗有效率</w:t>
            </w:r>
          </w:p>
        </w:tc>
        <w:tc>
          <w:tcPr>
            <w:tcW w:w="1276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75%</w:t>
            </w:r>
            <w:r w:rsidRPr="00B51445">
              <w:rPr>
                <w:sz w:val="18"/>
                <w:szCs w:val="18"/>
              </w:rPr>
              <w:t>以上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80%</w:t>
            </w:r>
          </w:p>
        </w:tc>
        <w:tc>
          <w:tcPr>
            <w:tcW w:w="567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——</w:t>
            </w:r>
          </w:p>
        </w:tc>
      </w:tr>
      <w:tr w:rsidR="005C5A2D" w:rsidRPr="00CF7207" w:rsidTr="00E54654">
        <w:trPr>
          <w:trHeight w:val="600"/>
        </w:trPr>
        <w:tc>
          <w:tcPr>
            <w:tcW w:w="1276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医疗人员专业能力提升等方面的需求</w:t>
            </w:r>
          </w:p>
        </w:tc>
        <w:tc>
          <w:tcPr>
            <w:tcW w:w="1276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满足</w:t>
            </w:r>
            <w:r w:rsidRPr="00B51445">
              <w:rPr>
                <w:sz w:val="18"/>
                <w:szCs w:val="18"/>
              </w:rPr>
              <w:t>20</w:t>
            </w:r>
            <w:r w:rsidRPr="00B51445">
              <w:rPr>
                <w:sz w:val="18"/>
                <w:szCs w:val="18"/>
              </w:rPr>
              <w:t>个医疗人员提升需求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满足</w:t>
            </w:r>
            <w:r w:rsidRPr="00B51445">
              <w:rPr>
                <w:sz w:val="18"/>
                <w:szCs w:val="18"/>
              </w:rPr>
              <w:t>30</w:t>
            </w:r>
            <w:r w:rsidRPr="00B51445">
              <w:rPr>
                <w:sz w:val="18"/>
                <w:szCs w:val="18"/>
              </w:rPr>
              <w:t>个医疗人员提升需求</w:t>
            </w:r>
          </w:p>
        </w:tc>
        <w:tc>
          <w:tcPr>
            <w:tcW w:w="567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——</w:t>
            </w:r>
          </w:p>
        </w:tc>
      </w:tr>
      <w:tr w:rsidR="005C5A2D" w:rsidRPr="00CF7207" w:rsidTr="00E54654">
        <w:trPr>
          <w:trHeight w:val="780"/>
        </w:trPr>
        <w:tc>
          <w:tcPr>
            <w:tcW w:w="1276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诊断</w:t>
            </w:r>
            <w:r w:rsidRPr="00B51445">
              <w:rPr>
                <w:sz w:val="18"/>
                <w:szCs w:val="18"/>
              </w:rPr>
              <w:t>/</w:t>
            </w:r>
            <w:r w:rsidRPr="00B51445">
              <w:rPr>
                <w:sz w:val="18"/>
                <w:szCs w:val="18"/>
              </w:rPr>
              <w:t>治疗</w:t>
            </w:r>
            <w:r w:rsidRPr="00B51445">
              <w:rPr>
                <w:sz w:val="18"/>
                <w:szCs w:val="18"/>
              </w:rPr>
              <w:t>/</w:t>
            </w:r>
            <w:r w:rsidRPr="00B51445">
              <w:rPr>
                <w:sz w:val="18"/>
                <w:szCs w:val="18"/>
              </w:rPr>
              <w:t>教学工作正常运转方面</w:t>
            </w:r>
          </w:p>
        </w:tc>
        <w:tc>
          <w:tcPr>
            <w:tcW w:w="1276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保障自动分枝杆菌培养仪、彩色多普勒超声诊断仪等设备运行无故障率</w:t>
            </w:r>
            <w:r w:rsidRPr="00B51445">
              <w:rPr>
                <w:sz w:val="18"/>
                <w:szCs w:val="18"/>
              </w:rPr>
              <w:t>80%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设备已满足部分诊断</w:t>
            </w:r>
            <w:r w:rsidRPr="00B51445">
              <w:rPr>
                <w:sz w:val="18"/>
                <w:szCs w:val="18"/>
              </w:rPr>
              <w:t>/</w:t>
            </w:r>
            <w:r w:rsidRPr="00B51445">
              <w:rPr>
                <w:sz w:val="18"/>
                <w:szCs w:val="18"/>
              </w:rPr>
              <w:t>治疗</w:t>
            </w:r>
            <w:r w:rsidRPr="00B51445">
              <w:rPr>
                <w:sz w:val="18"/>
                <w:szCs w:val="18"/>
              </w:rPr>
              <w:t>/</w:t>
            </w:r>
            <w:r w:rsidRPr="00B51445">
              <w:rPr>
                <w:sz w:val="18"/>
                <w:szCs w:val="18"/>
              </w:rPr>
              <w:t>教学工作正常运转</w:t>
            </w:r>
          </w:p>
        </w:tc>
        <w:tc>
          <w:tcPr>
            <w:tcW w:w="567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——</w:t>
            </w:r>
          </w:p>
        </w:tc>
      </w:tr>
      <w:tr w:rsidR="005C5A2D" w:rsidRPr="00CF7207" w:rsidTr="00E54654">
        <w:trPr>
          <w:trHeight w:val="1830"/>
        </w:trPr>
        <w:tc>
          <w:tcPr>
            <w:tcW w:w="1276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为医院诊断</w:t>
            </w:r>
            <w:r w:rsidRPr="00B51445">
              <w:rPr>
                <w:sz w:val="18"/>
                <w:szCs w:val="18"/>
              </w:rPr>
              <w:t>/</w:t>
            </w:r>
            <w:r w:rsidRPr="00B51445">
              <w:rPr>
                <w:sz w:val="18"/>
                <w:szCs w:val="18"/>
              </w:rPr>
              <w:t>治疗</w:t>
            </w:r>
            <w:r w:rsidRPr="00B51445">
              <w:rPr>
                <w:sz w:val="18"/>
                <w:szCs w:val="18"/>
              </w:rPr>
              <w:t>/</w:t>
            </w:r>
            <w:r w:rsidRPr="00B51445">
              <w:rPr>
                <w:sz w:val="18"/>
                <w:szCs w:val="18"/>
              </w:rPr>
              <w:t>教学提供强有力的硬件条件保障方面</w:t>
            </w:r>
          </w:p>
        </w:tc>
        <w:tc>
          <w:tcPr>
            <w:tcW w:w="1276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为提高检测效率、缩短检验检查时间提供硬件条件保障，药敏试验缩短至</w:t>
            </w:r>
            <w:r w:rsidRPr="00B51445">
              <w:rPr>
                <w:sz w:val="18"/>
                <w:szCs w:val="18"/>
              </w:rPr>
              <w:t>2-3</w:t>
            </w:r>
            <w:r w:rsidRPr="00B51445">
              <w:rPr>
                <w:sz w:val="18"/>
                <w:szCs w:val="18"/>
              </w:rPr>
              <w:t>周出报告，医院诊断治疗设备可降低患者的损伤，减少住院的时间，增加科室病床的周转率，可以增加科室的经济收益。</w:t>
            </w:r>
          </w:p>
        </w:tc>
        <w:tc>
          <w:tcPr>
            <w:tcW w:w="1559" w:type="dxa"/>
            <w:gridSpan w:val="2"/>
            <w:noWrap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rFonts w:hint="eastAsia"/>
                <w:sz w:val="18"/>
                <w:szCs w:val="18"/>
              </w:rPr>
              <w:t>达标</w:t>
            </w:r>
          </w:p>
        </w:tc>
        <w:tc>
          <w:tcPr>
            <w:tcW w:w="567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——</w:t>
            </w:r>
          </w:p>
        </w:tc>
      </w:tr>
      <w:tr w:rsidR="005C5A2D" w:rsidRPr="00CF7207" w:rsidTr="00E54654">
        <w:trPr>
          <w:trHeight w:val="1020"/>
        </w:trPr>
        <w:tc>
          <w:tcPr>
            <w:tcW w:w="1276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本设备在诊断</w:t>
            </w:r>
            <w:r w:rsidRPr="00B51445">
              <w:rPr>
                <w:sz w:val="18"/>
                <w:szCs w:val="18"/>
              </w:rPr>
              <w:t>/</w:t>
            </w:r>
            <w:r w:rsidRPr="00B51445">
              <w:rPr>
                <w:sz w:val="18"/>
                <w:szCs w:val="18"/>
              </w:rPr>
              <w:t>治疗</w:t>
            </w:r>
            <w:r w:rsidRPr="00B51445">
              <w:rPr>
                <w:sz w:val="18"/>
                <w:szCs w:val="18"/>
              </w:rPr>
              <w:t>/</w:t>
            </w:r>
            <w:r w:rsidRPr="00B51445">
              <w:rPr>
                <w:sz w:val="18"/>
                <w:szCs w:val="18"/>
              </w:rPr>
              <w:t>教学</w:t>
            </w:r>
            <w:r w:rsidRPr="00B51445">
              <w:rPr>
                <w:sz w:val="18"/>
                <w:szCs w:val="18"/>
              </w:rPr>
              <w:t>/</w:t>
            </w:r>
            <w:r w:rsidRPr="00B51445">
              <w:rPr>
                <w:sz w:val="18"/>
                <w:szCs w:val="18"/>
              </w:rPr>
              <w:t>科研中提供服务（作用），提升诊断</w:t>
            </w:r>
            <w:r w:rsidRPr="00B51445">
              <w:rPr>
                <w:sz w:val="18"/>
                <w:szCs w:val="18"/>
              </w:rPr>
              <w:t>/</w:t>
            </w:r>
            <w:r w:rsidRPr="00B51445">
              <w:rPr>
                <w:sz w:val="18"/>
                <w:szCs w:val="18"/>
              </w:rPr>
              <w:t>治疗</w:t>
            </w:r>
            <w:r w:rsidRPr="00B51445">
              <w:rPr>
                <w:sz w:val="18"/>
                <w:szCs w:val="18"/>
              </w:rPr>
              <w:t>/</w:t>
            </w:r>
            <w:r w:rsidRPr="00B51445">
              <w:rPr>
                <w:sz w:val="18"/>
                <w:szCs w:val="18"/>
              </w:rPr>
              <w:t>教学</w:t>
            </w:r>
            <w:r w:rsidRPr="00B51445">
              <w:rPr>
                <w:sz w:val="18"/>
                <w:szCs w:val="18"/>
              </w:rPr>
              <w:t>/</w:t>
            </w:r>
            <w:r w:rsidRPr="00B51445">
              <w:rPr>
                <w:sz w:val="18"/>
                <w:szCs w:val="18"/>
              </w:rPr>
              <w:t>科研质量方面</w:t>
            </w:r>
          </w:p>
        </w:tc>
        <w:tc>
          <w:tcPr>
            <w:tcW w:w="1276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在分枝杆菌培养检测、耐药性检测等检测和肺癌筛查等诊断治疗教学科研方面提升</w:t>
            </w:r>
            <w:r w:rsidRPr="00B51445">
              <w:rPr>
                <w:sz w:val="18"/>
                <w:szCs w:val="18"/>
              </w:rPr>
              <w:lastRenderedPageBreak/>
              <w:t>服务质量</w:t>
            </w:r>
          </w:p>
        </w:tc>
        <w:tc>
          <w:tcPr>
            <w:tcW w:w="1559" w:type="dxa"/>
            <w:gridSpan w:val="2"/>
            <w:noWrap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rFonts w:hint="eastAsia"/>
                <w:sz w:val="18"/>
                <w:szCs w:val="18"/>
              </w:rPr>
              <w:lastRenderedPageBreak/>
              <w:t>达标</w:t>
            </w:r>
          </w:p>
        </w:tc>
        <w:tc>
          <w:tcPr>
            <w:tcW w:w="567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——</w:t>
            </w:r>
          </w:p>
        </w:tc>
      </w:tr>
      <w:tr w:rsidR="005C5A2D" w:rsidRPr="00CF7207" w:rsidTr="00E54654">
        <w:trPr>
          <w:trHeight w:val="540"/>
        </w:trPr>
        <w:tc>
          <w:tcPr>
            <w:tcW w:w="1276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5C5A2D" w:rsidRPr="00B51445" w:rsidRDefault="005C5A2D" w:rsidP="00E54654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可持续影响指标</w:t>
            </w:r>
          </w:p>
        </w:tc>
        <w:tc>
          <w:tcPr>
            <w:tcW w:w="1276" w:type="dxa"/>
            <w:gridSpan w:val="2"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设备完成持续诊断</w:t>
            </w:r>
            <w:r w:rsidRPr="00B51445">
              <w:rPr>
                <w:sz w:val="18"/>
                <w:szCs w:val="18"/>
              </w:rPr>
              <w:t>/</w:t>
            </w:r>
            <w:r w:rsidRPr="00B51445">
              <w:rPr>
                <w:sz w:val="18"/>
                <w:szCs w:val="18"/>
              </w:rPr>
              <w:t>治疗</w:t>
            </w:r>
          </w:p>
        </w:tc>
        <w:tc>
          <w:tcPr>
            <w:tcW w:w="1276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使用</w:t>
            </w:r>
            <w:r w:rsidRPr="00B51445">
              <w:rPr>
                <w:sz w:val="18"/>
                <w:szCs w:val="18"/>
              </w:rPr>
              <w:t>6-8</w:t>
            </w:r>
            <w:r w:rsidRPr="00B51445">
              <w:rPr>
                <w:sz w:val="18"/>
                <w:szCs w:val="18"/>
              </w:rPr>
              <w:t>年</w:t>
            </w:r>
          </w:p>
        </w:tc>
        <w:tc>
          <w:tcPr>
            <w:tcW w:w="1559" w:type="dxa"/>
            <w:gridSpan w:val="2"/>
            <w:noWrap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rFonts w:hint="eastAsia"/>
                <w:sz w:val="18"/>
                <w:szCs w:val="18"/>
              </w:rPr>
              <w:t>达标</w:t>
            </w:r>
          </w:p>
        </w:tc>
        <w:tc>
          <w:tcPr>
            <w:tcW w:w="567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——</w:t>
            </w:r>
          </w:p>
        </w:tc>
      </w:tr>
      <w:tr w:rsidR="005C5A2D" w:rsidRPr="00CF7207" w:rsidTr="00E54654">
        <w:trPr>
          <w:trHeight w:val="1140"/>
        </w:trPr>
        <w:tc>
          <w:tcPr>
            <w:tcW w:w="1276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  <w:hideMark/>
          </w:tcPr>
          <w:p w:rsidR="005C5A2D" w:rsidRPr="00B51445" w:rsidRDefault="005C5A2D" w:rsidP="00E54654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满意度指标</w:t>
            </w:r>
          </w:p>
        </w:tc>
        <w:tc>
          <w:tcPr>
            <w:tcW w:w="1134" w:type="dxa"/>
            <w:gridSpan w:val="2"/>
            <w:vMerge w:val="restart"/>
            <w:vAlign w:val="center"/>
            <w:hideMark/>
          </w:tcPr>
          <w:p w:rsidR="005C5A2D" w:rsidRPr="00B51445" w:rsidRDefault="005C5A2D" w:rsidP="00E54654">
            <w:pPr>
              <w:jc w:val="center"/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服务对象满意度标</w:t>
            </w:r>
          </w:p>
        </w:tc>
        <w:tc>
          <w:tcPr>
            <w:tcW w:w="1276" w:type="dxa"/>
            <w:gridSpan w:val="2"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设备使用人员满意度</w:t>
            </w:r>
          </w:p>
        </w:tc>
        <w:tc>
          <w:tcPr>
            <w:tcW w:w="1276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达</w:t>
            </w:r>
            <w:r w:rsidRPr="00B51445">
              <w:rPr>
                <w:sz w:val="18"/>
                <w:szCs w:val="18"/>
              </w:rPr>
              <w:t xml:space="preserve">90% 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80%</w:t>
            </w:r>
          </w:p>
        </w:tc>
        <w:tc>
          <w:tcPr>
            <w:tcW w:w="567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因政策调整，部分设备招标采购工作延期，导致设备到货安装时间较晚，故使用人员满意度未达标。</w:t>
            </w:r>
          </w:p>
        </w:tc>
      </w:tr>
      <w:tr w:rsidR="005C5A2D" w:rsidRPr="00CF7207" w:rsidTr="00E54654">
        <w:trPr>
          <w:trHeight w:val="1320"/>
        </w:trPr>
        <w:tc>
          <w:tcPr>
            <w:tcW w:w="1276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设备服务对象（如患者）满意度</w:t>
            </w:r>
          </w:p>
        </w:tc>
        <w:tc>
          <w:tcPr>
            <w:tcW w:w="1276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达</w:t>
            </w:r>
            <w:r w:rsidRPr="00B51445">
              <w:rPr>
                <w:sz w:val="18"/>
                <w:szCs w:val="18"/>
              </w:rPr>
              <w:t xml:space="preserve">80% 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78%</w:t>
            </w:r>
          </w:p>
        </w:tc>
        <w:tc>
          <w:tcPr>
            <w:tcW w:w="567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因政策调整，部分设备招标采购工作延期，导致设备到货安装时间较晚，故服务对象（患者）满意度未达标。</w:t>
            </w:r>
          </w:p>
        </w:tc>
      </w:tr>
      <w:tr w:rsidR="005C5A2D" w:rsidRPr="00CF7207" w:rsidTr="00E54654">
        <w:trPr>
          <w:trHeight w:val="312"/>
        </w:trPr>
        <w:tc>
          <w:tcPr>
            <w:tcW w:w="7655" w:type="dxa"/>
            <w:gridSpan w:val="9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总分</w:t>
            </w:r>
          </w:p>
        </w:tc>
        <w:tc>
          <w:tcPr>
            <w:tcW w:w="567" w:type="dxa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hideMark/>
          </w:tcPr>
          <w:p w:rsidR="005C5A2D" w:rsidRPr="00B51445" w:rsidRDefault="005C5A2D" w:rsidP="00CF7207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>95</w:t>
            </w:r>
          </w:p>
        </w:tc>
        <w:tc>
          <w:tcPr>
            <w:tcW w:w="1559" w:type="dxa"/>
            <w:gridSpan w:val="2"/>
            <w:noWrap/>
            <w:hideMark/>
          </w:tcPr>
          <w:p w:rsidR="005C5A2D" w:rsidRPr="00B51445" w:rsidRDefault="005C5A2D">
            <w:pPr>
              <w:rPr>
                <w:sz w:val="18"/>
                <w:szCs w:val="18"/>
              </w:rPr>
            </w:pPr>
            <w:r w:rsidRPr="00B51445">
              <w:rPr>
                <w:sz w:val="18"/>
                <w:szCs w:val="18"/>
              </w:rPr>
              <w:t xml:space="preserve">　</w:t>
            </w:r>
          </w:p>
        </w:tc>
      </w:tr>
    </w:tbl>
    <w:p w:rsidR="005E4FE4" w:rsidRDefault="005E4FE4"/>
    <w:sectPr w:rsidR="005E4FE4" w:rsidSect="005E4F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58D" w:rsidRDefault="009E258D" w:rsidP="00B51445">
      <w:r>
        <w:separator/>
      </w:r>
    </w:p>
  </w:endnote>
  <w:endnote w:type="continuationSeparator" w:id="1">
    <w:p w:rsidR="009E258D" w:rsidRDefault="009E258D" w:rsidP="00B51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58D" w:rsidRDefault="009E258D" w:rsidP="00B51445">
      <w:r>
        <w:separator/>
      </w:r>
    </w:p>
  </w:footnote>
  <w:footnote w:type="continuationSeparator" w:id="1">
    <w:p w:rsidR="009E258D" w:rsidRDefault="009E258D" w:rsidP="00B514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7207"/>
    <w:rsid w:val="00454307"/>
    <w:rsid w:val="005C5A2D"/>
    <w:rsid w:val="005E4FE4"/>
    <w:rsid w:val="006C5B84"/>
    <w:rsid w:val="00940A7F"/>
    <w:rsid w:val="009E258D"/>
    <w:rsid w:val="00B51445"/>
    <w:rsid w:val="00CF7207"/>
    <w:rsid w:val="00E54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F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20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B514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5144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514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514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1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293</Words>
  <Characters>1674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2022-05-18T01:25:00Z</dcterms:created>
  <dcterms:modified xsi:type="dcterms:W3CDTF">2022-05-18T02:06:00Z</dcterms:modified>
</cp:coreProperties>
</file>