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C9" w:rsidRPr="00712B15" w:rsidRDefault="005172C9" w:rsidP="005172C9">
      <w:pPr>
        <w:spacing w:line="640" w:lineRule="exact"/>
        <w:rPr>
          <w:rFonts w:ascii="仿宋_GB2312" w:eastAsia="仿宋_GB2312" w:hint="eastAsia"/>
          <w:sz w:val="32"/>
          <w:szCs w:val="32"/>
        </w:rPr>
      </w:pPr>
    </w:p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5172C9" w:rsidTr="00284BD3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72C9" w:rsidRDefault="005172C9" w:rsidP="00284BD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172C9" w:rsidTr="00284BD3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172C9" w:rsidRDefault="005172C9" w:rsidP="00AB5A3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AB5A3C">
              <w:rPr>
                <w:rFonts w:ascii="宋体" w:hAnsi="宋体" w:cs="宋体"/>
                <w:kern w:val="0"/>
                <w:sz w:val="22"/>
              </w:rPr>
              <w:t>2021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5172C9" w:rsidTr="00284BD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青苗六期人才培养</w:t>
            </w: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北京肿瘤医院</w:t>
            </w: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刘震等五人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88196248</w:t>
            </w: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92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925"/>
            </w:tblGrid>
            <w:tr w:rsidR="00E46D00" w:rsidTr="00E46D00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6D00" w:rsidRDefault="00E46D00" w:rsidP="00E46D00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  <w:tr w:rsidR="00E46D00" w:rsidTr="00E46D00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6D00" w:rsidRDefault="00E46D00" w:rsidP="00E46D00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 w:rsidR="00F31573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020962" w:rsidP="002876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28.1</w:t>
            </w:r>
            <w:r w:rsidR="0028761C" w:rsidRPr="00E73C09"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  <w:r w:rsidR="0028761C"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76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93.</w:t>
            </w:r>
            <w:r w:rsidR="0028761C" w:rsidRPr="00E73C09">
              <w:rPr>
                <w:rFonts w:ascii="宋体" w:hAnsi="宋体" w:cs="宋体"/>
                <w:kern w:val="0"/>
                <w:sz w:val="18"/>
                <w:szCs w:val="18"/>
              </w:rPr>
              <w:t>97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8F1EE2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92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925"/>
            </w:tblGrid>
            <w:tr w:rsidR="00E46D00" w:rsidTr="00E46D00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6D00" w:rsidRDefault="00E46D00" w:rsidP="00E46D00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  <w:tr w:rsidR="00E46D00" w:rsidTr="00E46D00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6D00" w:rsidRDefault="00E46D00" w:rsidP="00E46D00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  <w:r w:rsidR="00F31573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  <w:r w:rsidR="00F31573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92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925"/>
            </w:tblGrid>
            <w:tr w:rsidR="00E46D00" w:rsidTr="00E46D00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6D00" w:rsidRDefault="00E46D00" w:rsidP="00E46D00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  <w:tr w:rsidR="00E46D00" w:rsidTr="00E46D00">
              <w:trPr>
                <w:trHeight w:val="291"/>
                <w:jc w:val="center"/>
              </w:trPr>
              <w:tc>
                <w:tcPr>
                  <w:tcW w:w="11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6D00" w:rsidRDefault="00E46D00" w:rsidP="00E46D00"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  <w:r w:rsidR="00F31573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.00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5859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13.1</w:t>
            </w:r>
            <w:r w:rsidR="005859D9" w:rsidRPr="00E73C09">
              <w:rPr>
                <w:rFonts w:ascii="宋体" w:hAnsi="宋体" w:cs="宋体"/>
                <w:kern w:val="0"/>
                <w:sz w:val="18"/>
                <w:szCs w:val="18"/>
              </w:rPr>
              <w:t>90529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5859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87.</w:t>
            </w:r>
            <w:r w:rsidR="005859D9" w:rsidRPr="00E73C09">
              <w:rPr>
                <w:rFonts w:ascii="宋体" w:hAnsi="宋体" w:cs="宋体"/>
                <w:kern w:val="0"/>
                <w:sz w:val="18"/>
                <w:szCs w:val="18"/>
              </w:rPr>
              <w:t>94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172C9" w:rsidTr="00284BD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172C9" w:rsidRPr="0018541A" w:rsidTr="0018541A">
        <w:trPr>
          <w:trHeight w:hRule="exact" w:val="2385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A621D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财政项目资金30万元，其中2021年15万元，在肿瘤领域，通过开展青苗人才项目，建立有层次、专业化、高水平、国际化的人才梯队，引领行业标准、制定诊疗规范，达到长期可持续发展；通过以点带面，促进学科整体建设。2021年，努力在胃肠和肝胆肿瘤外科、消化道肿瘤等肿瘤精准治疗和基础研究方面有突破性进展，完成国家自然科学基金创新群体申报、论文发表、研究生培养和参加学术会议等目标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0F" w:rsidRPr="00E73C09" w:rsidRDefault="0018541A" w:rsidP="0018541A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本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年度开展了第六期青苗人才计划，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在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肿瘤领域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建立了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专业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化、高水平、有层次的人才梯队，通过开展基础与临床研究，促进了学科发展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。本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年度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通过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该项目培养了学术梯队，参加学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术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交流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，发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表相关研究论文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7篇，引领行业标准，有利于长期可持续发展。在经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费使用方面严格按照预算支出，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财政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经费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100%支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出。</w:t>
            </w:r>
          </w:p>
        </w:tc>
      </w:tr>
      <w:tr w:rsidR="005172C9" w:rsidTr="003B052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AB5A3C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参</w:t>
            </w:r>
            <w:r w:rsidRPr="00E73C0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加国内会议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5次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22260F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 w:rsidR="005E2F76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AB5A3C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发表</w:t>
            </w:r>
            <w:r w:rsidRPr="00E73C0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论文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5篇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22260F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 w:rsidR="004F5CA0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5A3C" w:rsidTr="002D5EE6">
        <w:trPr>
          <w:trHeight w:hRule="exact" w:val="86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培养学</w:t>
            </w:r>
            <w:r w:rsidRPr="00E73C0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术梯队、人才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10余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人次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79775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 w:rsidR="004F5CA0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  <w:r w:rsidR="004F5CA0" w:rsidRPr="00E73C09">
              <w:rPr>
                <w:rFonts w:ascii="宋体" w:hAnsi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基本完成，后面年度加紧人才培养</w:t>
            </w:r>
            <w:r w:rsidR="002D5EE6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AB5A3C" w:rsidTr="002D5EE6">
        <w:trPr>
          <w:trHeight w:hRule="exact" w:val="8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主持/参与国际/国家级项目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5项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4F5CA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申报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了国家级课题但未中标</w:t>
            </w:r>
            <w:r w:rsidR="002D5EE6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AB5A3C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建立肿瘤相关研究模型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2个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22260F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="004F5CA0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172C9" w:rsidTr="003B0520">
        <w:trPr>
          <w:trHeight w:hRule="exact" w:val="8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AB5A3C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SCI论文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达到SCI论文水平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4F5CA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达到SCI论文水平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172C9" w:rsidTr="003B0520">
        <w:trPr>
          <w:trHeight w:hRule="exact" w:val="99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AB5A3C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核心期刊论文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达到中文核心期刊水平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4F5CA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达到中文核心期刊水平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5A3C" w:rsidTr="003B0520">
        <w:trPr>
          <w:trHeight w:hRule="exact" w:val="5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3B0520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主持/参与国际/国家级项目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项目批件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4F5CA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项目批件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B5A3C" w:rsidTr="004F5CA0">
        <w:trPr>
          <w:trHeight w:hRule="exact" w:val="8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3B0520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建立肿瘤相关研究模型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研究论文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4F5CA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研究论文和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报告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A3C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172C9" w:rsidTr="003B0520">
        <w:trPr>
          <w:trHeight w:hRule="exact" w:val="4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AB5A3C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进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度</w:t>
            </w:r>
            <w:r w:rsidR="005172C9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严格按照任务书及预算进度执行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申报各级个人科研项目——6月，建立肿瘤相关研究模型——6月，完成后续实验或现场研究——8月，发表学术论文——12月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4F5CA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green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按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照任务书进度进行，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于12底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前完成申报科研项目、论文发表等工作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037127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15万元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4F5CA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152BCA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F5CA0" w:rsidTr="00E73C09">
        <w:trPr>
          <w:trHeight w:hRule="exact" w:val="30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E73C09" w:rsidP="00284BD3"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F5CA0" w:rsidRPr="00E73C09" w:rsidRDefault="004F5CA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4F5C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加强多学科协作，培养专业化的肿瘤诊治医师队伍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作用较显著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1E759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作用较显著</w:t>
            </w:r>
            <w:r w:rsidR="001E7590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="001E7590" w:rsidRPr="00E73C09">
              <w:rPr>
                <w:rFonts w:ascii="宋体" w:hAnsi="宋体" w:cs="宋体"/>
                <w:kern w:val="0"/>
                <w:sz w:val="18"/>
                <w:szCs w:val="18"/>
              </w:rPr>
              <w:t>但</w:t>
            </w:r>
            <w:r w:rsidR="001E7590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本</w:t>
            </w:r>
            <w:r w:rsidR="001E7590" w:rsidRPr="00E73C09">
              <w:rPr>
                <w:rFonts w:ascii="宋体" w:hAnsi="宋体" w:cs="宋体"/>
                <w:kern w:val="0"/>
                <w:sz w:val="18"/>
                <w:szCs w:val="18"/>
              </w:rPr>
              <w:t>年度培养</w:t>
            </w:r>
            <w:r w:rsidR="001E7590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="001E7590" w:rsidRPr="00E73C09">
              <w:rPr>
                <w:rFonts w:ascii="宋体" w:hAnsi="宋体" w:cs="宋体"/>
                <w:kern w:val="0"/>
                <w:sz w:val="18"/>
                <w:szCs w:val="18"/>
              </w:rPr>
              <w:t>术梯队</w:t>
            </w:r>
            <w:r w:rsidR="001E7590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  <w:r w:rsidR="001E7590" w:rsidRPr="00E73C09">
              <w:rPr>
                <w:rFonts w:ascii="宋体" w:hAnsi="宋体" w:cs="宋体"/>
                <w:kern w:val="0"/>
                <w:sz w:val="18"/>
                <w:szCs w:val="18"/>
              </w:rPr>
              <w:t>才数</w:t>
            </w:r>
            <w:r w:rsidR="001E7590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未达</w:t>
            </w:r>
            <w:r w:rsidR="001E7590" w:rsidRPr="00E73C09">
              <w:rPr>
                <w:rFonts w:ascii="宋体" w:hAnsi="宋体" w:cs="宋体"/>
                <w:kern w:val="0"/>
                <w:sz w:val="18"/>
                <w:szCs w:val="18"/>
              </w:rPr>
              <w:t>到预期目标，后面加紧人才培养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8F1EE2" w:rsidP="00152B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152BCA"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8F1EE2" w:rsidP="00152B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152BCA" w:rsidRPr="00E73C09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1E759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本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年度培养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学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术梯队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才数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未达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到预期目标，后面加紧人才培养</w:t>
            </w:r>
            <w:r w:rsidR="002D5EE6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4F5CA0" w:rsidTr="00152BCA">
        <w:trPr>
          <w:trHeight w:hRule="exact" w:val="221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4F5C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培养国际化、专业化人才梯队，达到长期可持续发展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作用较显著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4F5CA0" w:rsidP="00152B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作用较显著</w:t>
            </w:r>
            <w:r w:rsidR="00152BCA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，</w:t>
            </w:r>
            <w:r w:rsidR="00152BCA" w:rsidRPr="00E73C09">
              <w:rPr>
                <w:rFonts w:ascii="宋体" w:hAnsi="宋体" w:cs="宋体"/>
                <w:kern w:val="0"/>
                <w:sz w:val="18"/>
                <w:szCs w:val="18"/>
              </w:rPr>
              <w:t>但预计出国</w:t>
            </w:r>
            <w:r w:rsidR="00152BCA"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交流</w:t>
            </w:r>
            <w:r w:rsidR="00152BCA" w:rsidRPr="00E73C09">
              <w:rPr>
                <w:rFonts w:ascii="宋体" w:hAnsi="宋体" w:cs="宋体"/>
                <w:kern w:val="0"/>
                <w:sz w:val="18"/>
                <w:szCs w:val="18"/>
              </w:rPr>
              <w:t>人才未能出国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8F1EE2" w:rsidP="00152B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152BCA" w:rsidRPr="00E73C09"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8F1EE2" w:rsidP="00152BC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="00152BCA" w:rsidRPr="00E73C09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CA0" w:rsidRPr="00E73C09" w:rsidRDefault="001E7590" w:rsidP="004F5C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由</w:t>
            </w: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于疫情国际交流受到影响，目前通过线上会议进行交流</w:t>
            </w:r>
            <w:r w:rsidR="002D5EE6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  <w:bookmarkStart w:id="0" w:name="_GoBack"/>
            <w:bookmarkEnd w:id="0"/>
          </w:p>
        </w:tc>
      </w:tr>
      <w:tr w:rsidR="005172C9" w:rsidTr="00E73C09">
        <w:trPr>
          <w:trHeight w:hRule="exact" w:val="79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AB5A3C" w:rsidP="00284B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患者满意</w:t>
            </w:r>
            <w:r w:rsidRPr="00E73C0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3B052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80%以上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4F5CA0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green"/>
              </w:rPr>
            </w:pPr>
            <w:r w:rsidRPr="00E73C09">
              <w:rPr>
                <w:rFonts w:ascii="宋体" w:hAnsi="宋体" w:cs="宋体"/>
                <w:kern w:val="0"/>
                <w:sz w:val="18"/>
                <w:szCs w:val="18"/>
              </w:rPr>
              <w:t>90</w:t>
            </w: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%以上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8F1EE2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8F1EE2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172C9" w:rsidTr="003B052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037127" w:rsidP="00A86B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73C0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A86B31" w:rsidRPr="00E73C09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C9" w:rsidRPr="00E73C09" w:rsidRDefault="005172C9" w:rsidP="00284BD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00710" w:rsidRDefault="002D5EE6"/>
    <w:sectPr w:rsidR="00D00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7F2" w:rsidRDefault="000A77F2" w:rsidP="005172C9">
      <w:r>
        <w:separator/>
      </w:r>
    </w:p>
  </w:endnote>
  <w:endnote w:type="continuationSeparator" w:id="0">
    <w:p w:rsidR="000A77F2" w:rsidRDefault="000A77F2" w:rsidP="00517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7F2" w:rsidRDefault="000A77F2" w:rsidP="005172C9">
      <w:r>
        <w:separator/>
      </w:r>
    </w:p>
  </w:footnote>
  <w:footnote w:type="continuationSeparator" w:id="0">
    <w:p w:rsidR="000A77F2" w:rsidRDefault="000A77F2" w:rsidP="005172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5B"/>
    <w:rsid w:val="00020962"/>
    <w:rsid w:val="00037127"/>
    <w:rsid w:val="000A77F2"/>
    <w:rsid w:val="00152BCA"/>
    <w:rsid w:val="0018541A"/>
    <w:rsid w:val="001A621D"/>
    <w:rsid w:val="001E7590"/>
    <w:rsid w:val="0022260F"/>
    <w:rsid w:val="0022633B"/>
    <w:rsid w:val="0028761C"/>
    <w:rsid w:val="002D5EE6"/>
    <w:rsid w:val="003B0520"/>
    <w:rsid w:val="003C4E74"/>
    <w:rsid w:val="0045714C"/>
    <w:rsid w:val="004B0488"/>
    <w:rsid w:val="004D6036"/>
    <w:rsid w:val="004F5CA0"/>
    <w:rsid w:val="005172C9"/>
    <w:rsid w:val="00562378"/>
    <w:rsid w:val="005859D9"/>
    <w:rsid w:val="005B0B07"/>
    <w:rsid w:val="005D5EE3"/>
    <w:rsid w:val="005E2F76"/>
    <w:rsid w:val="005F036B"/>
    <w:rsid w:val="00601A64"/>
    <w:rsid w:val="0079775A"/>
    <w:rsid w:val="007E6D80"/>
    <w:rsid w:val="00893B4A"/>
    <w:rsid w:val="008F1EE2"/>
    <w:rsid w:val="009C475B"/>
    <w:rsid w:val="00A2165E"/>
    <w:rsid w:val="00A26DC1"/>
    <w:rsid w:val="00A430B5"/>
    <w:rsid w:val="00A86B31"/>
    <w:rsid w:val="00AB5A3C"/>
    <w:rsid w:val="00AD7122"/>
    <w:rsid w:val="00BC470C"/>
    <w:rsid w:val="00C6221F"/>
    <w:rsid w:val="00E46D00"/>
    <w:rsid w:val="00E73C09"/>
    <w:rsid w:val="00F31573"/>
    <w:rsid w:val="00FC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A633B270-1FBD-4CEB-8D69-1BE865FC1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7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72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72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72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7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dell</cp:lastModifiedBy>
  <cp:revision>27</cp:revision>
  <dcterms:created xsi:type="dcterms:W3CDTF">2022-04-07T13:44:00Z</dcterms:created>
  <dcterms:modified xsi:type="dcterms:W3CDTF">2022-09-08T07:27:00Z</dcterms:modified>
</cp:coreProperties>
</file>