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396"/>
        <w:gridCol w:w="454"/>
        <w:gridCol w:w="455"/>
        <w:gridCol w:w="281"/>
        <w:gridCol w:w="1116"/>
        <w:gridCol w:w="172"/>
        <w:gridCol w:w="1537"/>
        <w:gridCol w:w="1977"/>
        <w:gridCol w:w="343"/>
        <w:gridCol w:w="351"/>
        <w:gridCol w:w="343"/>
        <w:gridCol w:w="351"/>
        <w:gridCol w:w="344"/>
        <w:gridCol w:w="402"/>
      </w:tblGrid>
      <w:tr w:rsidR="002648FC">
        <w:trPr>
          <w:trHeight w:val="405"/>
          <w:jc w:val="center"/>
        </w:trPr>
        <w:tc>
          <w:tcPr>
            <w:tcW w:w="5000" w:type="pct"/>
            <w:gridSpan w:val="14"/>
            <w:tcBorders>
              <w:top w:val="nil"/>
              <w:left w:val="nil"/>
              <w:bottom w:val="nil"/>
              <w:right w:val="nil"/>
            </w:tcBorders>
            <w:shd w:val="clear" w:color="auto" w:fill="auto"/>
          </w:tcPr>
          <w:p w:rsidR="002648FC" w:rsidRDefault="001A4CAE">
            <w:pPr>
              <w:widowControl/>
              <w:jc w:val="center"/>
              <w:textAlignment w:val="bottom"/>
              <w:rPr>
                <w:rFonts w:ascii="宋体" w:eastAsia="宋体" w:hAnsi="宋体" w:cs="宋体"/>
                <w:b/>
                <w:bCs/>
                <w:color w:val="000000"/>
                <w:sz w:val="32"/>
                <w:szCs w:val="32"/>
              </w:rPr>
            </w:pPr>
            <w:r>
              <w:rPr>
                <w:rFonts w:ascii="宋体" w:eastAsia="宋体" w:hAnsi="宋体" w:cs="宋体" w:hint="eastAsia"/>
                <w:b/>
                <w:bCs/>
                <w:color w:val="000000"/>
                <w:kern w:val="0"/>
                <w:sz w:val="32"/>
                <w:szCs w:val="32"/>
                <w:lang w:bidi="ar"/>
              </w:rPr>
              <w:t>项目支出绩效自评表</w:t>
            </w:r>
          </w:p>
        </w:tc>
      </w:tr>
      <w:tr w:rsidR="002648FC">
        <w:trPr>
          <w:trHeight w:val="300"/>
          <w:jc w:val="center"/>
        </w:trPr>
        <w:tc>
          <w:tcPr>
            <w:tcW w:w="5000" w:type="pct"/>
            <w:gridSpan w:val="14"/>
            <w:tcBorders>
              <w:top w:val="nil"/>
              <w:left w:val="nil"/>
              <w:bottom w:val="nil"/>
              <w:right w:val="nil"/>
            </w:tcBorders>
            <w:shd w:val="clear" w:color="auto" w:fill="auto"/>
          </w:tcPr>
          <w:p w:rsidR="002648FC" w:rsidRDefault="001A4CAE">
            <w:pPr>
              <w:widowControl/>
              <w:jc w:val="center"/>
              <w:textAlignment w:val="top"/>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t xml:space="preserve"> 2021</w:t>
            </w:r>
            <w:r>
              <w:rPr>
                <w:rFonts w:ascii="宋体" w:eastAsia="宋体" w:hAnsi="宋体" w:cs="宋体" w:hint="eastAsia"/>
                <w:color w:val="000000"/>
                <w:kern w:val="0"/>
                <w:sz w:val="22"/>
                <w:szCs w:val="22"/>
                <w:lang w:bidi="ar"/>
              </w:rPr>
              <w:t>年度）</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4500" w:type="pct"/>
            <w:gridSpan w:val="1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安检设备购置及设备购置与设施建设（尾款）</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主管部门</w:t>
            </w:r>
          </w:p>
        </w:tc>
        <w:tc>
          <w:tcPr>
            <w:tcW w:w="2089" w:type="pct"/>
            <w:gridSpan w:val="5"/>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北京市医院管理中心</w:t>
            </w: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实施单位</w:t>
            </w:r>
          </w:p>
        </w:tc>
        <w:tc>
          <w:tcPr>
            <w:tcW w:w="1049" w:type="pct"/>
            <w:gridSpan w:val="5"/>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首都医科大学附属北京中医医院</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项目负责人</w:t>
            </w:r>
          </w:p>
        </w:tc>
        <w:tc>
          <w:tcPr>
            <w:tcW w:w="2089" w:type="pct"/>
            <w:gridSpan w:val="5"/>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关京浩</w:t>
            </w: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联系电话</w:t>
            </w:r>
          </w:p>
        </w:tc>
        <w:tc>
          <w:tcPr>
            <w:tcW w:w="1049" w:type="pct"/>
            <w:gridSpan w:val="5"/>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87906696</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项目资金</w:t>
            </w:r>
          </w:p>
        </w:tc>
        <w:tc>
          <w:tcPr>
            <w:tcW w:w="432"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年初预算数</w:t>
            </w: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全年预算数</w:t>
            </w: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全年执行数</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408"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执行率</w:t>
            </w:r>
          </w:p>
        </w:tc>
        <w:tc>
          <w:tcPr>
            <w:tcW w:w="232"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（万元）</w:t>
            </w:r>
          </w:p>
        </w:tc>
        <w:tc>
          <w:tcPr>
            <w:tcW w:w="432"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年度资金总额</w:t>
            </w:r>
          </w:p>
        </w:tc>
        <w:tc>
          <w:tcPr>
            <w:tcW w:w="654"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408"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232"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432"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其中：当年财政拨款</w:t>
            </w:r>
          </w:p>
        </w:tc>
        <w:tc>
          <w:tcPr>
            <w:tcW w:w="654"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424.031692</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408"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232"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432"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Style w:val="font41"/>
                <w:lang w:bidi="ar"/>
              </w:rPr>
              <w:t>上年结转资金</w:t>
            </w:r>
          </w:p>
        </w:tc>
        <w:tc>
          <w:tcPr>
            <w:tcW w:w="654"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408"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2648FC">
        <w:trPr>
          <w:trHeight w:val="300"/>
          <w:jc w:val="center"/>
        </w:trPr>
        <w:tc>
          <w:tcPr>
            <w:tcW w:w="499"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432"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Style w:val="font41"/>
                <w:lang w:bidi="ar"/>
              </w:rPr>
              <w:t>其他资金</w:t>
            </w:r>
          </w:p>
        </w:tc>
        <w:tc>
          <w:tcPr>
            <w:tcW w:w="654"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1361"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408" w:type="pct"/>
            <w:gridSpan w:val="2"/>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2648FC">
        <w:trPr>
          <w:trHeight w:val="300"/>
          <w:jc w:val="center"/>
        </w:trPr>
        <w:tc>
          <w:tcPr>
            <w:tcW w:w="232" w:type="pct"/>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年度总体目标</w:t>
            </w:r>
          </w:p>
        </w:tc>
        <w:tc>
          <w:tcPr>
            <w:tcW w:w="2356" w:type="pct"/>
            <w:gridSpan w:val="6"/>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预期目标</w:t>
            </w:r>
          </w:p>
        </w:tc>
        <w:tc>
          <w:tcPr>
            <w:tcW w:w="2410" w:type="pct"/>
            <w:gridSpan w:val="7"/>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实际完成情况</w:t>
            </w:r>
          </w:p>
        </w:tc>
      </w:tr>
      <w:tr w:rsidR="002648FC">
        <w:trPr>
          <w:trHeight w:val="3720"/>
          <w:jc w:val="center"/>
        </w:trPr>
        <w:tc>
          <w:tcPr>
            <w:tcW w:w="232" w:type="pct"/>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2356" w:type="pct"/>
            <w:gridSpan w:val="6"/>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根据医管局基础运行处要求，需在门诊，急诊住院处增加共计</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处安检门，以降低危险发生率，避免人员携带易燃易爆等危险违禁物品进入院区。该项目已经过事务所以及医管局基础运行处审核批复，批复金额共计</w:t>
            </w:r>
            <w:r>
              <w:rPr>
                <w:rFonts w:ascii="宋体" w:eastAsia="宋体" w:hAnsi="宋体" w:cs="宋体" w:hint="eastAsia"/>
                <w:color w:val="000000"/>
                <w:kern w:val="0"/>
                <w:sz w:val="18"/>
                <w:szCs w:val="18"/>
                <w:lang w:bidi="ar"/>
              </w:rPr>
              <w:t>99</w:t>
            </w:r>
            <w:r>
              <w:rPr>
                <w:rFonts w:ascii="宋体" w:eastAsia="宋体" w:hAnsi="宋体" w:cs="宋体" w:hint="eastAsia"/>
                <w:color w:val="000000"/>
                <w:kern w:val="0"/>
                <w:sz w:val="18"/>
                <w:szCs w:val="18"/>
                <w:lang w:bidi="ar"/>
              </w:rPr>
              <w:t>万元。合同金额</w:t>
            </w:r>
            <w:r>
              <w:rPr>
                <w:rFonts w:ascii="宋体" w:eastAsia="宋体" w:hAnsi="宋体" w:cs="宋体" w:hint="eastAsia"/>
                <w:color w:val="000000"/>
                <w:kern w:val="0"/>
                <w:sz w:val="18"/>
                <w:szCs w:val="18"/>
                <w:lang w:bidi="ar"/>
              </w:rPr>
              <w:t>97.8</w:t>
            </w:r>
            <w:r>
              <w:rPr>
                <w:rFonts w:ascii="宋体" w:eastAsia="宋体" w:hAnsi="宋体" w:cs="宋体" w:hint="eastAsia"/>
                <w:color w:val="000000"/>
                <w:kern w:val="0"/>
                <w:sz w:val="18"/>
                <w:szCs w:val="18"/>
                <w:lang w:bidi="ar"/>
              </w:rPr>
              <w:t>万元，前期拨款</w:t>
            </w:r>
            <w:r>
              <w:rPr>
                <w:rFonts w:ascii="宋体" w:eastAsia="宋体" w:hAnsi="宋体" w:cs="宋体" w:hint="eastAsia"/>
                <w:color w:val="000000"/>
                <w:kern w:val="0"/>
                <w:sz w:val="18"/>
                <w:szCs w:val="18"/>
                <w:lang w:bidi="ar"/>
              </w:rPr>
              <w:t>52.5</w:t>
            </w:r>
            <w:r>
              <w:rPr>
                <w:rFonts w:ascii="宋体" w:eastAsia="宋体" w:hAnsi="宋体" w:cs="宋体" w:hint="eastAsia"/>
                <w:color w:val="000000"/>
                <w:kern w:val="0"/>
                <w:sz w:val="18"/>
                <w:szCs w:val="18"/>
                <w:lang w:bidi="ar"/>
              </w:rPr>
              <w:t>万元，</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年完成尾款</w:t>
            </w:r>
            <w:r>
              <w:rPr>
                <w:rFonts w:ascii="宋体" w:eastAsia="宋体" w:hAnsi="宋体" w:cs="宋体" w:hint="eastAsia"/>
                <w:color w:val="000000"/>
                <w:kern w:val="0"/>
                <w:sz w:val="18"/>
                <w:szCs w:val="18"/>
                <w:lang w:bidi="ar"/>
              </w:rPr>
              <w:t>45.3</w:t>
            </w:r>
            <w:r>
              <w:rPr>
                <w:rFonts w:ascii="宋体" w:eastAsia="宋体" w:hAnsi="宋体" w:cs="宋体" w:hint="eastAsia"/>
                <w:color w:val="000000"/>
                <w:kern w:val="0"/>
                <w:sz w:val="18"/>
                <w:szCs w:val="18"/>
                <w:lang w:bidi="ar"/>
              </w:rPr>
              <w:t>万元的支付。</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设备购置项目期目标：包括完成五台呼吸机以及遥测监护系统，彩色多普勒超声系统共计</w:t>
            </w:r>
            <w:r>
              <w:rPr>
                <w:rFonts w:ascii="宋体" w:eastAsia="宋体" w:hAnsi="宋体" w:cs="宋体" w:hint="eastAsia"/>
                <w:color w:val="000000"/>
                <w:kern w:val="0"/>
                <w:sz w:val="18"/>
                <w:szCs w:val="18"/>
                <w:lang w:bidi="ar"/>
              </w:rPr>
              <w:t>7</w:t>
            </w:r>
            <w:r>
              <w:rPr>
                <w:rFonts w:ascii="宋体" w:eastAsia="宋体" w:hAnsi="宋体" w:cs="宋体" w:hint="eastAsia"/>
                <w:color w:val="000000"/>
                <w:kern w:val="0"/>
                <w:sz w:val="18"/>
                <w:szCs w:val="18"/>
                <w:lang w:bidi="ar"/>
              </w:rPr>
              <w:t>台设备购置，总预算金额</w:t>
            </w:r>
            <w:r>
              <w:rPr>
                <w:rFonts w:ascii="宋体" w:eastAsia="宋体" w:hAnsi="宋体" w:cs="宋体" w:hint="eastAsia"/>
                <w:color w:val="000000"/>
                <w:kern w:val="0"/>
                <w:sz w:val="18"/>
                <w:szCs w:val="18"/>
                <w:lang w:bidi="ar"/>
              </w:rPr>
              <w:t>198</w:t>
            </w:r>
            <w:r>
              <w:rPr>
                <w:rFonts w:ascii="宋体" w:eastAsia="宋体" w:hAnsi="宋体" w:cs="宋体" w:hint="eastAsia"/>
                <w:color w:val="000000"/>
                <w:kern w:val="0"/>
                <w:sz w:val="18"/>
                <w:szCs w:val="18"/>
                <w:lang w:bidi="ar"/>
              </w:rPr>
              <w:t>万元，合同金额</w:t>
            </w:r>
            <w:r>
              <w:rPr>
                <w:rFonts w:ascii="宋体" w:eastAsia="宋体" w:hAnsi="宋体" w:cs="宋体" w:hint="eastAsia"/>
                <w:color w:val="000000"/>
                <w:kern w:val="0"/>
                <w:sz w:val="18"/>
                <w:szCs w:val="18"/>
                <w:lang w:bidi="ar"/>
              </w:rPr>
              <w:t>175.6</w:t>
            </w:r>
            <w:r>
              <w:rPr>
                <w:rFonts w:ascii="宋体" w:eastAsia="宋体" w:hAnsi="宋体" w:cs="宋体" w:hint="eastAsia"/>
                <w:color w:val="000000"/>
                <w:kern w:val="0"/>
                <w:sz w:val="18"/>
                <w:szCs w:val="18"/>
                <w:lang w:bidi="ar"/>
              </w:rPr>
              <w:t>万元，</w:t>
            </w:r>
            <w:r>
              <w:rPr>
                <w:rFonts w:ascii="宋体" w:eastAsia="宋体" w:hAnsi="宋体" w:cs="宋体" w:hint="eastAsia"/>
                <w:color w:val="000000"/>
                <w:kern w:val="0"/>
                <w:sz w:val="18"/>
                <w:szCs w:val="18"/>
                <w:lang w:bidi="ar"/>
              </w:rPr>
              <w:t>2020</w:t>
            </w:r>
            <w:r>
              <w:rPr>
                <w:rFonts w:ascii="宋体" w:eastAsia="宋体" w:hAnsi="宋体" w:cs="宋体" w:hint="eastAsia"/>
                <w:color w:val="000000"/>
                <w:kern w:val="0"/>
                <w:sz w:val="18"/>
                <w:szCs w:val="18"/>
                <w:lang w:bidi="ar"/>
              </w:rPr>
              <w:t>年度已拨付首付款</w:t>
            </w:r>
            <w:r>
              <w:rPr>
                <w:rFonts w:ascii="宋体" w:eastAsia="宋体" w:hAnsi="宋体" w:cs="宋体" w:hint="eastAsia"/>
                <w:color w:val="000000"/>
                <w:kern w:val="0"/>
                <w:sz w:val="18"/>
                <w:szCs w:val="18"/>
                <w:lang w:bidi="ar"/>
              </w:rPr>
              <w:t>150</w:t>
            </w:r>
            <w:r>
              <w:rPr>
                <w:rFonts w:ascii="宋体" w:eastAsia="宋体" w:hAnsi="宋体" w:cs="宋体" w:hint="eastAsia"/>
                <w:color w:val="000000"/>
                <w:kern w:val="0"/>
                <w:sz w:val="18"/>
                <w:szCs w:val="18"/>
                <w:lang w:bidi="ar"/>
              </w:rPr>
              <w:t>万元，</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年度期目标完成尾款</w:t>
            </w:r>
            <w:r>
              <w:rPr>
                <w:rFonts w:ascii="宋体" w:eastAsia="宋体" w:hAnsi="宋体" w:cs="宋体" w:hint="eastAsia"/>
                <w:color w:val="000000"/>
                <w:kern w:val="0"/>
                <w:sz w:val="18"/>
                <w:szCs w:val="18"/>
                <w:lang w:bidi="ar"/>
              </w:rPr>
              <w:t>25.6</w:t>
            </w:r>
            <w:r>
              <w:rPr>
                <w:rFonts w:ascii="宋体" w:eastAsia="宋体" w:hAnsi="宋体" w:cs="宋体" w:hint="eastAsia"/>
                <w:color w:val="000000"/>
                <w:kern w:val="0"/>
                <w:sz w:val="18"/>
                <w:szCs w:val="18"/>
                <w:lang w:bidi="ar"/>
              </w:rPr>
              <w:t>万元支付以及设备安装验收工作，投入临床使用。</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设施建设项目期目标：项目批复总金额共计</w:t>
            </w:r>
            <w:r>
              <w:rPr>
                <w:rFonts w:ascii="宋体" w:eastAsia="宋体" w:hAnsi="宋体" w:cs="宋体" w:hint="eastAsia"/>
                <w:color w:val="000000"/>
                <w:kern w:val="0"/>
                <w:sz w:val="18"/>
                <w:szCs w:val="18"/>
                <w:lang w:bidi="ar"/>
              </w:rPr>
              <w:t>954.040196</w:t>
            </w:r>
            <w:r>
              <w:rPr>
                <w:rFonts w:ascii="宋体" w:eastAsia="宋体" w:hAnsi="宋体" w:cs="宋体" w:hint="eastAsia"/>
                <w:color w:val="000000"/>
                <w:kern w:val="0"/>
                <w:sz w:val="18"/>
                <w:szCs w:val="18"/>
                <w:lang w:bidi="ar"/>
              </w:rPr>
              <w:t>万元，合同金额</w:t>
            </w:r>
            <w:r>
              <w:rPr>
                <w:rFonts w:ascii="宋体" w:eastAsia="宋体" w:hAnsi="宋体" w:cs="宋体" w:hint="eastAsia"/>
                <w:color w:val="000000"/>
                <w:kern w:val="0"/>
                <w:sz w:val="18"/>
                <w:szCs w:val="18"/>
                <w:lang w:bidi="ar"/>
              </w:rPr>
              <w:t>925.131692</w:t>
            </w:r>
            <w:r>
              <w:rPr>
                <w:rFonts w:ascii="宋体" w:eastAsia="宋体" w:hAnsi="宋体" w:cs="宋体" w:hint="eastAsia"/>
                <w:color w:val="000000"/>
                <w:kern w:val="0"/>
                <w:sz w:val="18"/>
                <w:szCs w:val="18"/>
                <w:lang w:bidi="ar"/>
              </w:rPr>
              <w:t>万元，</w:t>
            </w:r>
            <w:r>
              <w:rPr>
                <w:rFonts w:ascii="宋体" w:eastAsia="宋体" w:hAnsi="宋体" w:cs="宋体" w:hint="eastAsia"/>
                <w:color w:val="000000"/>
                <w:kern w:val="0"/>
                <w:sz w:val="18"/>
                <w:szCs w:val="18"/>
                <w:lang w:bidi="ar"/>
              </w:rPr>
              <w:t>2020</w:t>
            </w:r>
            <w:r>
              <w:rPr>
                <w:rFonts w:ascii="宋体" w:eastAsia="宋体" w:hAnsi="宋体" w:cs="宋体" w:hint="eastAsia"/>
                <w:color w:val="000000"/>
                <w:kern w:val="0"/>
                <w:sz w:val="18"/>
                <w:szCs w:val="18"/>
                <w:lang w:bidi="ar"/>
              </w:rPr>
              <w:t>年拨付首付款</w:t>
            </w:r>
            <w:r>
              <w:rPr>
                <w:rFonts w:ascii="宋体" w:eastAsia="宋体" w:hAnsi="宋体" w:cs="宋体" w:hint="eastAsia"/>
                <w:color w:val="000000"/>
                <w:kern w:val="0"/>
                <w:sz w:val="18"/>
                <w:szCs w:val="18"/>
                <w:lang w:bidi="ar"/>
              </w:rPr>
              <w:t>572</w:t>
            </w:r>
            <w:r>
              <w:rPr>
                <w:rFonts w:ascii="宋体" w:eastAsia="宋体" w:hAnsi="宋体" w:cs="宋体" w:hint="eastAsia"/>
                <w:color w:val="000000"/>
                <w:kern w:val="0"/>
                <w:sz w:val="18"/>
                <w:szCs w:val="18"/>
                <w:lang w:bidi="ar"/>
              </w:rPr>
              <w:t>万元，</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年通过污水站改造、电梯更换、防雷防电改造等子项目的逐步落实，消灭影响医院稳定、安全运营的隐患，并满足日益严峻的环保和服务</w:t>
            </w:r>
            <w:r>
              <w:rPr>
                <w:rFonts w:ascii="宋体" w:eastAsia="宋体" w:hAnsi="宋体" w:cs="宋体" w:hint="eastAsia"/>
                <w:color w:val="000000"/>
                <w:kern w:val="0"/>
                <w:sz w:val="18"/>
                <w:szCs w:val="18"/>
                <w:lang w:bidi="ar"/>
              </w:rPr>
              <w:t>要求，同时为医院节约了能耗、降低了运营成本。把我院打造成低耗、</w:t>
            </w:r>
            <w:r>
              <w:rPr>
                <w:rFonts w:ascii="宋体" w:eastAsia="宋体" w:hAnsi="宋体" w:cs="宋体" w:hint="eastAsia"/>
                <w:color w:val="000000"/>
                <w:kern w:val="0"/>
                <w:sz w:val="18"/>
                <w:szCs w:val="18"/>
                <w:lang w:bidi="ar"/>
              </w:rPr>
              <w:lastRenderedPageBreak/>
              <w:t>高效、安全、智慧的综合性三甲公立医院。</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年年度目标完成包括污水站改造、电梯更换、防雷防电改造；</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年完成尾款</w:t>
            </w:r>
            <w:r>
              <w:rPr>
                <w:rFonts w:ascii="宋体" w:eastAsia="宋体" w:hAnsi="宋体" w:cs="宋体" w:hint="eastAsia"/>
                <w:color w:val="000000"/>
                <w:kern w:val="0"/>
                <w:sz w:val="18"/>
                <w:szCs w:val="18"/>
                <w:lang w:bidi="ar"/>
              </w:rPr>
              <w:t>353.131692</w:t>
            </w:r>
            <w:r>
              <w:rPr>
                <w:rFonts w:ascii="宋体" w:eastAsia="宋体" w:hAnsi="宋体" w:cs="宋体" w:hint="eastAsia"/>
                <w:color w:val="000000"/>
                <w:kern w:val="0"/>
                <w:sz w:val="18"/>
                <w:szCs w:val="18"/>
                <w:lang w:bidi="ar"/>
              </w:rPr>
              <w:t>万元支付工作，消除项目涉及的不安全隐患。</w:t>
            </w:r>
          </w:p>
        </w:tc>
        <w:tc>
          <w:tcPr>
            <w:tcW w:w="2410" w:type="pct"/>
            <w:gridSpan w:val="7"/>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根据预期目标及预算执行情况，安检设备采购及时完成，达到降低危险发生率，避免人员携带刀具、易燃易爆等危险违禁品进入院区的总体目标。依据《北京市医院安全秩序管理规定》开展安检工作，</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年度设备运行良好，日均检测人员</w:t>
            </w:r>
            <w:r>
              <w:rPr>
                <w:rFonts w:ascii="宋体" w:eastAsia="宋体" w:hAnsi="宋体" w:cs="宋体" w:hint="eastAsia"/>
                <w:color w:val="000000"/>
                <w:kern w:val="0"/>
                <w:sz w:val="18"/>
                <w:szCs w:val="18"/>
                <w:lang w:bidi="ar"/>
              </w:rPr>
              <w:t>12635</w:t>
            </w:r>
            <w:r>
              <w:rPr>
                <w:rFonts w:ascii="宋体" w:eastAsia="宋体" w:hAnsi="宋体" w:cs="宋体" w:hint="eastAsia"/>
                <w:color w:val="000000"/>
                <w:kern w:val="0"/>
                <w:sz w:val="18"/>
                <w:szCs w:val="18"/>
                <w:lang w:bidi="ar"/>
              </w:rPr>
              <w:t>余人次、包裹</w:t>
            </w:r>
            <w:r>
              <w:rPr>
                <w:rFonts w:ascii="宋体" w:eastAsia="宋体" w:hAnsi="宋体" w:cs="宋体" w:hint="eastAsia"/>
                <w:color w:val="000000"/>
                <w:kern w:val="0"/>
                <w:sz w:val="18"/>
                <w:szCs w:val="18"/>
                <w:lang w:bidi="ar"/>
              </w:rPr>
              <w:t>5460</w:t>
            </w:r>
            <w:r>
              <w:rPr>
                <w:rFonts w:ascii="宋体" w:eastAsia="宋体" w:hAnsi="宋体" w:cs="宋体" w:hint="eastAsia"/>
                <w:color w:val="000000"/>
                <w:kern w:val="0"/>
                <w:sz w:val="18"/>
                <w:szCs w:val="18"/>
                <w:lang w:bidi="ar"/>
              </w:rPr>
              <w:t>余件，</w:t>
            </w:r>
            <w:r>
              <w:rPr>
                <w:rFonts w:ascii="宋体" w:eastAsia="宋体" w:hAnsi="宋体" w:cs="宋体" w:hint="eastAsia"/>
                <w:color w:val="000000"/>
                <w:kern w:val="0"/>
                <w:sz w:val="18"/>
                <w:szCs w:val="18"/>
                <w:lang w:bidi="ar"/>
              </w:rPr>
              <w:t>2021</w:t>
            </w:r>
            <w:r>
              <w:rPr>
                <w:rFonts w:ascii="宋体" w:eastAsia="宋体" w:hAnsi="宋体" w:cs="宋体" w:hint="eastAsia"/>
                <w:color w:val="000000"/>
                <w:kern w:val="0"/>
                <w:sz w:val="18"/>
                <w:szCs w:val="18"/>
                <w:lang w:bidi="ar"/>
              </w:rPr>
              <w:t>年共查获违禁</w:t>
            </w:r>
            <w:r>
              <w:rPr>
                <w:rFonts w:ascii="宋体" w:eastAsia="宋体" w:hAnsi="宋体" w:cs="宋体" w:hint="eastAsia"/>
                <w:color w:val="000000"/>
                <w:kern w:val="0"/>
                <w:sz w:val="18"/>
                <w:szCs w:val="18"/>
                <w:lang w:bidi="ar"/>
              </w:rPr>
              <w:t>品</w:t>
            </w:r>
            <w:r>
              <w:rPr>
                <w:rFonts w:ascii="宋体" w:eastAsia="宋体" w:hAnsi="宋体" w:cs="宋体" w:hint="eastAsia"/>
                <w:color w:val="000000"/>
                <w:kern w:val="0"/>
                <w:sz w:val="18"/>
                <w:szCs w:val="18"/>
                <w:lang w:bidi="ar"/>
              </w:rPr>
              <w:t>10502</w:t>
            </w:r>
            <w:r>
              <w:rPr>
                <w:rFonts w:ascii="宋体" w:eastAsia="宋体" w:hAnsi="宋体" w:cs="宋体" w:hint="eastAsia"/>
                <w:color w:val="000000"/>
                <w:kern w:val="0"/>
                <w:sz w:val="18"/>
                <w:szCs w:val="18"/>
                <w:lang w:bidi="ar"/>
              </w:rPr>
              <w:t>余件，其中以酒精、施工工具、刀具为主要类别，共</w:t>
            </w:r>
            <w:r>
              <w:rPr>
                <w:rFonts w:ascii="宋体" w:eastAsia="宋体" w:hAnsi="宋体" w:cs="宋体" w:hint="eastAsia"/>
                <w:color w:val="000000"/>
                <w:kern w:val="0"/>
                <w:sz w:val="18"/>
                <w:szCs w:val="18"/>
                <w:lang w:bidi="ar"/>
              </w:rPr>
              <w:t>5570</w:t>
            </w:r>
            <w:r>
              <w:rPr>
                <w:rFonts w:ascii="宋体" w:eastAsia="宋体" w:hAnsi="宋体" w:cs="宋体" w:hint="eastAsia"/>
                <w:color w:val="000000"/>
                <w:kern w:val="0"/>
                <w:sz w:val="18"/>
                <w:szCs w:val="18"/>
                <w:lang w:bidi="ar"/>
              </w:rPr>
              <w:t>余件；其中刀具</w:t>
            </w:r>
            <w:r>
              <w:rPr>
                <w:rFonts w:ascii="宋体" w:eastAsia="宋体" w:hAnsi="宋体" w:cs="宋体" w:hint="eastAsia"/>
                <w:color w:val="000000"/>
                <w:kern w:val="0"/>
                <w:sz w:val="18"/>
                <w:szCs w:val="18"/>
                <w:lang w:bidi="ar"/>
              </w:rPr>
              <w:t>4729</w:t>
            </w:r>
            <w:r>
              <w:rPr>
                <w:rFonts w:ascii="宋体" w:eastAsia="宋体" w:hAnsi="宋体" w:cs="宋体" w:hint="eastAsia"/>
                <w:color w:val="000000"/>
                <w:kern w:val="0"/>
                <w:sz w:val="18"/>
                <w:szCs w:val="18"/>
                <w:lang w:bidi="ar"/>
              </w:rPr>
              <w:t>余把，疑似管制刀具</w:t>
            </w:r>
            <w:r>
              <w:rPr>
                <w:rFonts w:ascii="宋体" w:eastAsia="宋体" w:hAnsi="宋体" w:cs="宋体" w:hint="eastAsia"/>
                <w:color w:val="000000"/>
                <w:kern w:val="0"/>
                <w:sz w:val="18"/>
                <w:szCs w:val="18"/>
                <w:lang w:bidi="ar"/>
              </w:rPr>
              <w:t>4</w:t>
            </w:r>
            <w:r>
              <w:rPr>
                <w:rFonts w:ascii="宋体" w:eastAsia="宋体" w:hAnsi="宋体" w:cs="宋体" w:hint="eastAsia"/>
                <w:color w:val="000000"/>
                <w:kern w:val="0"/>
                <w:sz w:val="18"/>
                <w:szCs w:val="18"/>
                <w:lang w:bidi="ar"/>
              </w:rPr>
              <w:t>把，最终由公安部门认定</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把，治安拘留</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人。</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遥测监护系统、便携式彩超机已全部购置完毕。设备验收过程均由使用科室、医学工程部、供应商工程技术人员共同确认。设备均达到临床使用合格标准，技术参数、功能符合临床诊疗需求。</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实现了项目初期制定的绩效目标，污水站的改造解决了医院的污水达标排放问题；电梯的更换解决了医院职工和患者安全乘梯的问题；防雷防电工程的实施使医院的人身财产或者医疗设施安全更加有保障。</w:t>
            </w:r>
          </w:p>
        </w:tc>
      </w:tr>
      <w:tr w:rsidR="002648FC">
        <w:trPr>
          <w:trHeight w:val="300"/>
          <w:jc w:val="center"/>
        </w:trPr>
        <w:tc>
          <w:tcPr>
            <w:tcW w:w="232" w:type="pct"/>
            <w:vMerge w:val="restart"/>
            <w:tcBorders>
              <w:top w:val="single" w:sz="4" w:space="0" w:color="000000"/>
              <w:left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绩</w:t>
            </w:r>
          </w:p>
          <w:p w:rsidR="002648FC" w:rsidRDefault="001A4CAE">
            <w:pPr>
              <w:widowControl/>
              <w:jc w:val="center"/>
              <w:textAlignment w:val="bottom"/>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效</w:t>
            </w:r>
          </w:p>
          <w:p w:rsidR="002648FC" w:rsidRDefault="001A4CAE">
            <w:pPr>
              <w:widowControl/>
              <w:jc w:val="center"/>
              <w:textAlignment w:val="bottom"/>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指标</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一级指标</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二级指标</w:t>
            </w:r>
          </w:p>
        </w:tc>
        <w:tc>
          <w:tcPr>
            <w:tcW w:w="92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三级指标</w:t>
            </w:r>
          </w:p>
        </w:tc>
        <w:tc>
          <w:tcPr>
            <w:tcW w:w="901"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w:t>
            </w:r>
          </w:p>
        </w:tc>
        <w:tc>
          <w:tcPr>
            <w:tcW w:w="4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4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c>
          <w:tcPr>
            <w:tcW w:w="43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偏差原因分析及改进措施</w:t>
            </w:r>
          </w:p>
        </w:tc>
      </w:tr>
      <w:tr w:rsidR="002648FC">
        <w:trPr>
          <w:trHeight w:val="270"/>
          <w:jc w:val="center"/>
        </w:trPr>
        <w:tc>
          <w:tcPr>
            <w:tcW w:w="232" w:type="pct"/>
            <w:vMerge/>
            <w:tcBorders>
              <w:left w:val="single" w:sz="4" w:space="0" w:color="000000"/>
              <w:right w:val="single" w:sz="4" w:space="0" w:color="000000"/>
            </w:tcBorders>
            <w:shd w:val="clear" w:color="auto" w:fill="auto"/>
          </w:tcPr>
          <w:p w:rsidR="002648FC" w:rsidRDefault="002648FC">
            <w:pPr>
              <w:widowControl/>
              <w:jc w:val="center"/>
              <w:textAlignment w:val="bottom"/>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920" w:type="pct"/>
            <w:gridSpan w:val="3"/>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901"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指标值</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Default="001A4CAE">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完成值</w:t>
            </w:r>
          </w:p>
        </w:tc>
        <w:tc>
          <w:tcPr>
            <w:tcW w:w="407" w:type="pct"/>
            <w:gridSpan w:val="2"/>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407" w:type="pct"/>
            <w:gridSpan w:val="2"/>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c>
          <w:tcPr>
            <w:tcW w:w="437" w:type="pct"/>
            <w:gridSpan w:val="2"/>
            <w:vMerge/>
            <w:tcBorders>
              <w:top w:val="single" w:sz="4" w:space="0" w:color="000000"/>
              <w:left w:val="single" w:sz="4" w:space="0" w:color="000000"/>
              <w:bottom w:val="single" w:sz="4" w:space="0" w:color="000000"/>
              <w:right w:val="single" w:sz="4" w:space="0" w:color="000000"/>
            </w:tcBorders>
            <w:shd w:val="clear" w:color="auto" w:fill="auto"/>
          </w:tcPr>
          <w:p w:rsidR="002648FC" w:rsidRDefault="002648FC">
            <w:pPr>
              <w:jc w:val="center"/>
              <w:rPr>
                <w:rFonts w:ascii="宋体" w:eastAsia="宋体" w:hAnsi="宋体" w:cs="宋体"/>
                <w:color w:val="000000"/>
                <w:sz w:val="18"/>
                <w:szCs w:val="18"/>
              </w:rPr>
            </w:pPr>
          </w:p>
        </w:tc>
      </w:tr>
      <w:tr w:rsidR="002648FC">
        <w:trPr>
          <w:trHeight w:val="30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产</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出</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指</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标</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数量指标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安检门购置数量</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8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遥测监护和彩超各</w:t>
            </w:r>
            <w:r w:rsidRPr="00BC5E74">
              <w:rPr>
                <w:rFonts w:ascii="宋体" w:eastAsia="宋体" w:hAnsi="宋体" w:cs="宋体" w:hint="eastAsia"/>
                <w:color w:val="000000"/>
                <w:kern w:val="0"/>
                <w:sz w:val="18"/>
                <w:szCs w:val="18"/>
                <w:lang w:bidi="ar"/>
              </w:rPr>
              <w:t>1</w:t>
            </w:r>
            <w:r w:rsidRPr="00BC5E74">
              <w:rPr>
                <w:rFonts w:ascii="宋体" w:eastAsia="宋体" w:hAnsi="宋体" w:cs="宋体" w:hint="eastAsia"/>
                <w:color w:val="000000"/>
                <w:kern w:val="0"/>
                <w:sz w:val="18"/>
                <w:szCs w:val="18"/>
                <w:lang w:bidi="ar"/>
              </w:rPr>
              <w:t>台尾款</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216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污水站改造</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项目包含</w:t>
            </w:r>
            <w:r w:rsidRPr="00BC5E74">
              <w:rPr>
                <w:rFonts w:ascii="宋体" w:eastAsia="宋体" w:hAnsi="宋体" w:cs="宋体" w:hint="eastAsia"/>
                <w:color w:val="000000"/>
                <w:kern w:val="0"/>
                <w:sz w:val="18"/>
                <w:szCs w:val="18"/>
                <w:lang w:bidi="ar"/>
              </w:rPr>
              <w:t>1</w:t>
            </w:r>
            <w:r w:rsidRPr="00BC5E74">
              <w:rPr>
                <w:rFonts w:ascii="宋体" w:eastAsia="宋体" w:hAnsi="宋体" w:cs="宋体" w:hint="eastAsia"/>
                <w:color w:val="000000"/>
                <w:kern w:val="0"/>
                <w:sz w:val="18"/>
                <w:szCs w:val="18"/>
                <w:lang w:bidi="ar"/>
              </w:rPr>
              <w:t>座污水站改造</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2020</w:t>
            </w:r>
            <w:r w:rsidRPr="00BC5E74">
              <w:rPr>
                <w:rFonts w:ascii="宋体" w:eastAsia="宋体" w:hAnsi="宋体" w:cs="宋体" w:hint="eastAsia"/>
                <w:color w:val="000000"/>
                <w:kern w:val="0"/>
                <w:sz w:val="18"/>
                <w:szCs w:val="18"/>
                <w:lang w:bidi="ar"/>
              </w:rPr>
              <w:t>年完成全部工程里的</w:t>
            </w:r>
            <w:r w:rsidRPr="00BC5E74">
              <w:rPr>
                <w:rFonts w:ascii="宋体" w:eastAsia="宋体" w:hAnsi="宋体" w:cs="宋体" w:hint="eastAsia"/>
                <w:color w:val="000000"/>
                <w:kern w:val="0"/>
                <w:sz w:val="18"/>
                <w:szCs w:val="18"/>
                <w:lang w:bidi="ar"/>
              </w:rPr>
              <w:t>60%</w:t>
            </w:r>
            <w:r w:rsidRPr="00BC5E74">
              <w:rPr>
                <w:rFonts w:ascii="宋体" w:eastAsia="宋体" w:hAnsi="宋体" w:cs="宋体" w:hint="eastAsia"/>
                <w:color w:val="000000"/>
                <w:kern w:val="0"/>
                <w:sz w:val="18"/>
                <w:szCs w:val="18"/>
                <w:lang w:bidi="ar"/>
              </w:rPr>
              <w:t>，</w:t>
            </w: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年完成剩余工作的</w:t>
            </w:r>
            <w:r w:rsidRPr="00BC5E74">
              <w:rPr>
                <w:rFonts w:ascii="宋体" w:eastAsia="宋体" w:hAnsi="宋体" w:cs="宋体" w:hint="eastAsia"/>
                <w:color w:val="000000"/>
                <w:kern w:val="0"/>
                <w:sz w:val="18"/>
                <w:szCs w:val="18"/>
                <w:lang w:bidi="ar"/>
              </w:rPr>
              <w:t>40%</w:t>
            </w:r>
            <w:r w:rsidRPr="00BC5E74">
              <w:rPr>
                <w:rFonts w:ascii="宋体" w:eastAsia="宋体" w:hAnsi="宋体" w:cs="宋体" w:hint="eastAsia"/>
                <w:color w:val="000000"/>
                <w:kern w:val="0"/>
                <w:sz w:val="18"/>
                <w:szCs w:val="18"/>
                <w:lang w:bidi="ar"/>
              </w:rPr>
              <w:t>。</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216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电梯更换</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r w:rsidRPr="00BC5E74">
              <w:rPr>
                <w:rFonts w:ascii="宋体" w:eastAsia="宋体" w:hAnsi="宋体" w:cs="宋体" w:hint="eastAsia"/>
                <w:color w:val="000000"/>
                <w:kern w:val="0"/>
                <w:sz w:val="18"/>
                <w:szCs w:val="18"/>
                <w:lang w:bidi="ar"/>
              </w:rPr>
              <w:t>台电梯更换</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2020</w:t>
            </w:r>
            <w:r w:rsidRPr="00BC5E74">
              <w:rPr>
                <w:rFonts w:ascii="宋体" w:eastAsia="宋体" w:hAnsi="宋体" w:cs="宋体" w:hint="eastAsia"/>
                <w:color w:val="000000"/>
                <w:kern w:val="0"/>
                <w:sz w:val="18"/>
                <w:szCs w:val="18"/>
                <w:lang w:bidi="ar"/>
              </w:rPr>
              <w:t>年完成了</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台电梯的安装工作、</w:t>
            </w: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年完成了</w:t>
            </w:r>
            <w:r w:rsidRPr="00BC5E74">
              <w:rPr>
                <w:rFonts w:ascii="宋体" w:eastAsia="宋体" w:hAnsi="宋体" w:cs="宋体" w:hint="eastAsia"/>
                <w:color w:val="000000"/>
                <w:kern w:val="0"/>
                <w:sz w:val="18"/>
                <w:szCs w:val="18"/>
                <w:lang w:bidi="ar"/>
              </w:rPr>
              <w:t>1</w:t>
            </w:r>
            <w:r w:rsidRPr="00BC5E74">
              <w:rPr>
                <w:rFonts w:ascii="宋体" w:eastAsia="宋体" w:hAnsi="宋体" w:cs="宋体" w:hint="eastAsia"/>
                <w:color w:val="000000"/>
                <w:kern w:val="0"/>
                <w:sz w:val="18"/>
                <w:szCs w:val="18"/>
                <w:lang w:bidi="ar"/>
              </w:rPr>
              <w:t>台电梯的安装工作。</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558"/>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防雷防电改造</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根据</w:t>
            </w:r>
            <w:r w:rsidRPr="00BC5E74">
              <w:rPr>
                <w:rFonts w:ascii="宋体" w:eastAsia="宋体" w:hAnsi="宋体" w:cs="宋体" w:hint="eastAsia"/>
                <w:color w:val="000000"/>
                <w:kern w:val="0"/>
                <w:sz w:val="18"/>
                <w:szCs w:val="18"/>
                <w:lang w:bidi="ar"/>
              </w:rPr>
              <w:t>2019</w:t>
            </w:r>
            <w:r w:rsidRPr="00BC5E74">
              <w:rPr>
                <w:rFonts w:ascii="宋体" w:eastAsia="宋体" w:hAnsi="宋体" w:cs="宋体" w:hint="eastAsia"/>
                <w:color w:val="000000"/>
                <w:kern w:val="0"/>
                <w:sz w:val="18"/>
                <w:szCs w:val="18"/>
                <w:lang w:bidi="ar"/>
              </w:rPr>
              <w:t>年《防雷防电等接地系统测试报告》中的全院区不合格项确定</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按照报告内容将门诊楼、病房楼、锅炉房、技工班、多功能厅等区域的防雷防电设施全部进行完善。</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11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质量指</w:t>
            </w:r>
            <w:r w:rsidRPr="00BC5E74">
              <w:rPr>
                <w:rFonts w:ascii="宋体" w:eastAsia="宋体" w:hAnsi="宋体" w:cs="宋体" w:hint="eastAsia"/>
                <w:color w:val="000000"/>
                <w:kern w:val="0"/>
                <w:sz w:val="18"/>
                <w:szCs w:val="18"/>
                <w:lang w:bidi="ar"/>
              </w:rPr>
              <w:lastRenderedPageBreak/>
              <w:t>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lastRenderedPageBreak/>
              <w:t>安检门标准</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符合</w:t>
            </w:r>
            <w:r w:rsidRPr="00BC5E74">
              <w:rPr>
                <w:rFonts w:ascii="宋体" w:eastAsia="宋体" w:hAnsi="宋体" w:cs="宋体" w:hint="eastAsia"/>
                <w:color w:val="000000"/>
                <w:kern w:val="0"/>
                <w:sz w:val="18"/>
                <w:szCs w:val="18"/>
                <w:lang w:bidi="ar"/>
              </w:rPr>
              <w:t>DB11-T646.6</w:t>
            </w:r>
            <w:r w:rsidRPr="00BC5E74">
              <w:rPr>
                <w:rFonts w:ascii="宋体" w:eastAsia="宋体" w:hAnsi="宋体" w:cs="宋体" w:hint="eastAsia"/>
                <w:color w:val="000000"/>
                <w:kern w:val="0"/>
                <w:sz w:val="18"/>
                <w:szCs w:val="18"/>
                <w:lang w:bidi="ar"/>
              </w:rPr>
              <w:t>标准</w:t>
            </w:r>
          </w:p>
        </w:tc>
        <w:tc>
          <w:tcPr>
            <w:tcW w:w="1159"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符合</w:t>
            </w:r>
            <w:r w:rsidRPr="00BC5E74">
              <w:rPr>
                <w:rFonts w:ascii="宋体" w:eastAsia="宋体" w:hAnsi="宋体" w:cs="宋体" w:hint="eastAsia"/>
                <w:color w:val="000000"/>
                <w:kern w:val="0"/>
                <w:sz w:val="18"/>
                <w:szCs w:val="18"/>
                <w:lang w:bidi="ar"/>
              </w:rPr>
              <w:t>DB11-T646.6</w:t>
            </w:r>
            <w:r w:rsidRPr="00BC5E74">
              <w:rPr>
                <w:rFonts w:ascii="宋体" w:eastAsia="宋体" w:hAnsi="宋体" w:cs="宋体" w:hint="eastAsia"/>
                <w:color w:val="000000"/>
                <w:kern w:val="0"/>
                <w:sz w:val="18"/>
                <w:szCs w:val="18"/>
                <w:lang w:bidi="ar"/>
              </w:rPr>
              <w:t>标准</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认证标准</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具备</w:t>
            </w:r>
            <w:r w:rsidRPr="00BC5E74">
              <w:rPr>
                <w:rFonts w:ascii="宋体" w:eastAsia="宋体" w:hAnsi="宋体" w:cs="宋体" w:hint="eastAsia"/>
                <w:color w:val="000000"/>
                <w:kern w:val="0"/>
                <w:sz w:val="18"/>
                <w:szCs w:val="18"/>
                <w:lang w:bidi="ar"/>
              </w:rPr>
              <w:t>CE</w:t>
            </w:r>
            <w:r w:rsidRPr="00BC5E74">
              <w:rPr>
                <w:rFonts w:ascii="宋体" w:eastAsia="宋体" w:hAnsi="宋体" w:cs="宋体" w:hint="eastAsia"/>
                <w:color w:val="000000"/>
                <w:kern w:val="0"/>
                <w:sz w:val="18"/>
                <w:szCs w:val="18"/>
                <w:lang w:bidi="ar"/>
              </w:rPr>
              <w:t>认证</w:t>
            </w:r>
          </w:p>
        </w:tc>
        <w:tc>
          <w:tcPr>
            <w:tcW w:w="1159"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具备</w:t>
            </w:r>
            <w:r w:rsidRPr="00BC5E74">
              <w:rPr>
                <w:rFonts w:ascii="宋体" w:eastAsia="宋体" w:hAnsi="宋体" w:cs="宋体" w:hint="eastAsia"/>
                <w:color w:val="000000"/>
                <w:kern w:val="0"/>
                <w:sz w:val="18"/>
                <w:szCs w:val="18"/>
                <w:lang w:bidi="ar"/>
              </w:rPr>
              <w:t>CE</w:t>
            </w:r>
            <w:r w:rsidRPr="00BC5E74">
              <w:rPr>
                <w:rFonts w:ascii="宋体" w:eastAsia="宋体" w:hAnsi="宋体" w:cs="宋体" w:hint="eastAsia"/>
                <w:color w:val="000000"/>
                <w:kern w:val="0"/>
                <w:sz w:val="18"/>
                <w:szCs w:val="18"/>
                <w:lang w:bidi="ar"/>
              </w:rPr>
              <w:t>认证</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524"/>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污水站改造</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符合《医疗机构水污染排放标准》</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符合《医疗机构水污染排放标准</w:t>
            </w:r>
            <w:r w:rsidRPr="00BC5E74">
              <w:rPr>
                <w:rFonts w:ascii="宋体" w:eastAsia="宋体" w:hAnsi="宋体" w:cs="宋体" w:hint="eastAsia"/>
                <w:color w:val="000000"/>
                <w:kern w:val="0"/>
                <w:sz w:val="18"/>
                <w:szCs w:val="18"/>
                <w:lang w:bidi="ar"/>
              </w:rPr>
              <w:t>GB18466-2005</w:t>
            </w:r>
            <w:r w:rsidRPr="00BC5E74">
              <w:rPr>
                <w:rFonts w:ascii="宋体" w:eastAsia="宋体" w:hAnsi="宋体" w:cs="宋体" w:hint="eastAsia"/>
                <w:color w:val="000000"/>
                <w:kern w:val="0"/>
                <w:sz w:val="18"/>
                <w:szCs w:val="18"/>
                <w:lang w:bidi="ar"/>
              </w:rPr>
              <w:t>》</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423"/>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电梯更换</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通过电梯安全检测，稳定平稳运</w:t>
            </w:r>
            <w:bookmarkStart w:id="0" w:name="_GoBack"/>
            <w:bookmarkEnd w:id="0"/>
            <w:r w:rsidRPr="00BC5E74">
              <w:rPr>
                <w:rFonts w:ascii="宋体" w:eastAsia="宋体" w:hAnsi="宋体" w:cs="宋体" w:hint="eastAsia"/>
                <w:color w:val="000000"/>
                <w:kern w:val="0"/>
                <w:sz w:val="18"/>
                <w:szCs w:val="18"/>
                <w:lang w:bidi="ar"/>
              </w:rPr>
              <w:t>行</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符合电梯《电梯安装验收规范</w:t>
            </w:r>
            <w:r w:rsidRPr="00BC5E74">
              <w:rPr>
                <w:rFonts w:ascii="宋体" w:eastAsia="宋体" w:hAnsi="宋体" w:cs="宋体" w:hint="eastAsia"/>
                <w:color w:val="000000"/>
                <w:kern w:val="0"/>
                <w:sz w:val="18"/>
                <w:szCs w:val="18"/>
                <w:lang w:bidi="ar"/>
              </w:rPr>
              <w:t xml:space="preserve"> GB/T10060-2011</w:t>
            </w:r>
            <w:r w:rsidRPr="00BC5E74">
              <w:rPr>
                <w:rFonts w:ascii="宋体" w:eastAsia="宋体" w:hAnsi="宋体" w:cs="宋体" w:hint="eastAsia"/>
                <w:color w:val="000000"/>
                <w:kern w:val="0"/>
                <w:sz w:val="18"/>
                <w:szCs w:val="18"/>
                <w:lang w:bidi="ar"/>
              </w:rPr>
              <w:t>》</w:t>
            </w:r>
            <w:r w:rsidRPr="00BC5E74">
              <w:rPr>
                <w:rFonts w:ascii="宋体" w:eastAsia="宋体" w:hAnsi="宋体" w:cs="宋体" w:hint="eastAsia"/>
                <w:color w:val="000000"/>
                <w:kern w:val="0"/>
                <w:sz w:val="18"/>
                <w:szCs w:val="18"/>
                <w:lang w:bidi="ar"/>
              </w:rPr>
              <w:t>-</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114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防雷防电改造</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保证院区楼宇、医疗设备及人员安全</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466"/>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达到临床使用合格标准，技术参数符合临床诊疗需求</w:t>
            </w:r>
          </w:p>
        </w:tc>
        <w:tc>
          <w:tcPr>
            <w:tcW w:w="1159"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达到临床使用合格标准，技术参数符合临床诊疗需求</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进度指标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安检门安装</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2</w:t>
            </w:r>
            <w:r w:rsidRPr="00BC5E74">
              <w:rPr>
                <w:rFonts w:ascii="宋体" w:eastAsia="宋体" w:hAnsi="宋体" w:cs="宋体" w:hint="eastAsia"/>
                <w:color w:val="000000"/>
                <w:kern w:val="0"/>
                <w:sz w:val="18"/>
                <w:szCs w:val="18"/>
                <w:lang w:bidi="ar"/>
              </w:rPr>
              <w:t>月</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安检门验收</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月</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126"/>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安检门尾款支付</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6</w:t>
            </w:r>
            <w:r w:rsidRPr="00BC5E74">
              <w:rPr>
                <w:rFonts w:ascii="宋体" w:eastAsia="宋体" w:hAnsi="宋体" w:cs="宋体" w:hint="eastAsia"/>
                <w:color w:val="000000"/>
                <w:kern w:val="0"/>
                <w:sz w:val="18"/>
                <w:szCs w:val="18"/>
                <w:lang w:bidi="ar"/>
              </w:rPr>
              <w:t>月</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安全污染改造项目安装验收</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7</w:t>
            </w:r>
            <w:r w:rsidRPr="00BC5E74">
              <w:rPr>
                <w:rFonts w:ascii="宋体" w:eastAsia="宋体" w:hAnsi="宋体" w:cs="宋体" w:hint="eastAsia"/>
                <w:color w:val="000000"/>
                <w:kern w:val="0"/>
                <w:sz w:val="18"/>
                <w:szCs w:val="18"/>
                <w:lang w:bidi="ar"/>
              </w:rPr>
              <w:t>月前完成</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7</w:t>
            </w:r>
            <w:r w:rsidRPr="00BC5E74">
              <w:rPr>
                <w:rFonts w:ascii="宋体" w:eastAsia="宋体" w:hAnsi="宋体" w:cs="宋体" w:hint="eastAsia"/>
                <w:color w:val="000000"/>
                <w:kern w:val="0"/>
                <w:sz w:val="18"/>
                <w:szCs w:val="18"/>
                <w:lang w:bidi="ar"/>
              </w:rPr>
              <w:t>月底前完成支付</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578"/>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安全污染改造项目尾款支付工作</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11</w:t>
            </w:r>
            <w:r w:rsidRPr="00BC5E74">
              <w:rPr>
                <w:rFonts w:ascii="宋体" w:eastAsia="宋体" w:hAnsi="宋体" w:cs="宋体" w:hint="eastAsia"/>
                <w:color w:val="000000"/>
                <w:kern w:val="0"/>
                <w:sz w:val="18"/>
                <w:szCs w:val="18"/>
                <w:lang w:bidi="ar"/>
              </w:rPr>
              <w:t>月前完成尾款支付工作</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医用设备购置招标及签订合同</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月前完</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2020</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12</w:t>
            </w:r>
            <w:r w:rsidRPr="00BC5E74">
              <w:rPr>
                <w:rFonts w:ascii="宋体" w:eastAsia="宋体" w:hAnsi="宋体" w:cs="宋体" w:hint="eastAsia"/>
                <w:color w:val="000000"/>
                <w:kern w:val="0"/>
                <w:sz w:val="18"/>
                <w:szCs w:val="18"/>
                <w:lang w:bidi="ar"/>
              </w:rPr>
              <w:t>月</w:t>
            </w:r>
            <w:r w:rsidRPr="00BC5E74">
              <w:rPr>
                <w:rFonts w:ascii="宋体" w:eastAsia="宋体" w:hAnsi="宋体" w:cs="宋体" w:hint="eastAsia"/>
                <w:color w:val="000000"/>
                <w:kern w:val="0"/>
                <w:sz w:val="18"/>
                <w:szCs w:val="18"/>
                <w:lang w:bidi="ar"/>
              </w:rPr>
              <w:t>22</w:t>
            </w:r>
            <w:r w:rsidRPr="00BC5E74">
              <w:rPr>
                <w:rFonts w:ascii="宋体" w:eastAsia="宋体" w:hAnsi="宋体" w:cs="宋体" w:hint="eastAsia"/>
                <w:color w:val="000000"/>
                <w:kern w:val="0"/>
                <w:sz w:val="18"/>
                <w:szCs w:val="18"/>
                <w:lang w:bidi="ar"/>
              </w:rPr>
              <w:t>日</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医用设备购置安装及验收完成</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5</w:t>
            </w:r>
            <w:r w:rsidRPr="00BC5E74">
              <w:rPr>
                <w:rFonts w:ascii="宋体" w:eastAsia="宋体" w:hAnsi="宋体" w:cs="宋体" w:hint="eastAsia"/>
                <w:color w:val="000000"/>
                <w:kern w:val="0"/>
                <w:sz w:val="18"/>
                <w:szCs w:val="18"/>
                <w:lang w:bidi="ar"/>
              </w:rPr>
              <w:t>月前完</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月</w:t>
            </w:r>
            <w:r w:rsidRPr="00BC5E74">
              <w:rPr>
                <w:rFonts w:ascii="宋体" w:eastAsia="宋体" w:hAnsi="宋体" w:cs="宋体" w:hint="eastAsia"/>
                <w:color w:val="000000"/>
                <w:kern w:val="0"/>
                <w:sz w:val="18"/>
                <w:szCs w:val="18"/>
                <w:lang w:bidi="ar"/>
              </w:rPr>
              <w:t>31</w:t>
            </w:r>
            <w:r w:rsidRPr="00BC5E74">
              <w:rPr>
                <w:rFonts w:ascii="宋体" w:eastAsia="宋体" w:hAnsi="宋体" w:cs="宋体" w:hint="eastAsia"/>
                <w:color w:val="000000"/>
                <w:kern w:val="0"/>
                <w:sz w:val="18"/>
                <w:szCs w:val="18"/>
                <w:lang w:bidi="ar"/>
              </w:rPr>
              <w:t>日前</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医用设备购置尾款支付</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6</w:t>
            </w:r>
            <w:r w:rsidRPr="00BC5E74">
              <w:rPr>
                <w:rFonts w:ascii="宋体" w:eastAsia="宋体" w:hAnsi="宋体" w:cs="宋体" w:hint="eastAsia"/>
                <w:color w:val="000000"/>
                <w:kern w:val="0"/>
                <w:sz w:val="18"/>
                <w:szCs w:val="18"/>
                <w:lang w:bidi="ar"/>
              </w:rPr>
              <w:t>月前完</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月</w:t>
            </w:r>
            <w:r w:rsidRPr="00BC5E74">
              <w:rPr>
                <w:rFonts w:ascii="宋体" w:eastAsia="宋体" w:hAnsi="宋体" w:cs="宋体" w:hint="eastAsia"/>
                <w:color w:val="000000"/>
                <w:kern w:val="0"/>
                <w:sz w:val="18"/>
                <w:szCs w:val="18"/>
                <w:lang w:bidi="ar"/>
              </w:rPr>
              <w:t>31</w:t>
            </w:r>
            <w:r w:rsidRPr="00BC5E74">
              <w:rPr>
                <w:rFonts w:ascii="宋体" w:eastAsia="宋体" w:hAnsi="宋体" w:cs="宋体" w:hint="eastAsia"/>
                <w:color w:val="000000"/>
                <w:kern w:val="0"/>
                <w:sz w:val="18"/>
                <w:szCs w:val="18"/>
                <w:lang w:bidi="ar"/>
              </w:rPr>
              <w:t>日</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8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成本指标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尾款支付</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完成尾款</w:t>
            </w:r>
            <w:r w:rsidRPr="00BC5E74">
              <w:rPr>
                <w:rFonts w:ascii="宋体" w:eastAsia="宋体" w:hAnsi="宋体" w:cs="宋体" w:hint="eastAsia"/>
                <w:color w:val="000000"/>
                <w:kern w:val="0"/>
                <w:sz w:val="18"/>
                <w:szCs w:val="18"/>
                <w:lang w:bidi="ar"/>
              </w:rPr>
              <w:t>45.3</w:t>
            </w:r>
            <w:r w:rsidRPr="00BC5E74">
              <w:rPr>
                <w:rFonts w:ascii="宋体" w:eastAsia="宋体" w:hAnsi="宋体" w:cs="宋体" w:hint="eastAsia"/>
                <w:color w:val="000000"/>
                <w:kern w:val="0"/>
                <w:sz w:val="18"/>
                <w:szCs w:val="18"/>
                <w:lang w:bidi="ar"/>
              </w:rPr>
              <w:t>万元支付工作</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12"/>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安全污染改造项目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年完成尾款</w:t>
            </w:r>
            <w:r w:rsidRPr="00BC5E74">
              <w:rPr>
                <w:rFonts w:ascii="宋体" w:eastAsia="宋体" w:hAnsi="宋体" w:cs="宋体" w:hint="eastAsia"/>
                <w:color w:val="000000"/>
                <w:kern w:val="0"/>
                <w:sz w:val="18"/>
                <w:szCs w:val="18"/>
                <w:lang w:bidi="ar"/>
              </w:rPr>
              <w:t>353.131692</w:t>
            </w:r>
            <w:r w:rsidRPr="00BC5E74">
              <w:rPr>
                <w:rFonts w:ascii="宋体" w:eastAsia="宋体" w:hAnsi="宋体" w:cs="宋体" w:hint="eastAsia"/>
                <w:color w:val="000000"/>
                <w:kern w:val="0"/>
                <w:sz w:val="18"/>
                <w:szCs w:val="18"/>
                <w:lang w:bidi="ar"/>
              </w:rPr>
              <w:t>万元支付工作</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尾款总支出</w:t>
            </w:r>
            <w:r w:rsidRPr="00BC5E74">
              <w:rPr>
                <w:rFonts w:ascii="宋体" w:eastAsia="宋体" w:hAnsi="宋体" w:cs="宋体" w:hint="eastAsia"/>
                <w:color w:val="000000"/>
                <w:kern w:val="0"/>
                <w:sz w:val="18"/>
                <w:szCs w:val="18"/>
                <w:lang w:bidi="ar"/>
              </w:rPr>
              <w:t>353.131692</w:t>
            </w:r>
            <w:r w:rsidRPr="00BC5E74">
              <w:rPr>
                <w:rFonts w:ascii="宋体" w:eastAsia="宋体" w:hAnsi="宋体" w:cs="宋体" w:hint="eastAsia"/>
                <w:color w:val="000000"/>
                <w:kern w:val="0"/>
                <w:sz w:val="18"/>
                <w:szCs w:val="18"/>
                <w:lang w:bidi="ar"/>
              </w:rPr>
              <w:t>万元</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年完成尾款</w:t>
            </w:r>
            <w:r w:rsidRPr="00BC5E74">
              <w:rPr>
                <w:rFonts w:ascii="宋体" w:eastAsia="宋体" w:hAnsi="宋体" w:cs="宋体" w:hint="eastAsia"/>
                <w:color w:val="000000"/>
                <w:kern w:val="0"/>
                <w:sz w:val="18"/>
                <w:szCs w:val="18"/>
                <w:lang w:bidi="ar"/>
              </w:rPr>
              <w:t>25.6</w:t>
            </w:r>
            <w:r w:rsidRPr="00BC5E74">
              <w:rPr>
                <w:rFonts w:ascii="宋体" w:eastAsia="宋体" w:hAnsi="宋体" w:cs="宋体" w:hint="eastAsia"/>
                <w:color w:val="000000"/>
                <w:kern w:val="0"/>
                <w:sz w:val="18"/>
                <w:szCs w:val="18"/>
                <w:lang w:bidi="ar"/>
              </w:rPr>
              <w:t>万元支付工作</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2021</w:t>
            </w:r>
            <w:r w:rsidRPr="00BC5E74">
              <w:rPr>
                <w:rFonts w:ascii="宋体" w:eastAsia="宋体" w:hAnsi="宋体" w:cs="宋体" w:hint="eastAsia"/>
                <w:color w:val="000000"/>
                <w:kern w:val="0"/>
                <w:sz w:val="18"/>
                <w:szCs w:val="18"/>
                <w:lang w:bidi="ar"/>
              </w:rPr>
              <w:t>年</w:t>
            </w:r>
            <w:r w:rsidRPr="00BC5E74">
              <w:rPr>
                <w:rFonts w:ascii="宋体" w:eastAsia="宋体" w:hAnsi="宋体" w:cs="宋体" w:hint="eastAsia"/>
                <w:color w:val="000000"/>
                <w:kern w:val="0"/>
                <w:sz w:val="18"/>
                <w:szCs w:val="18"/>
                <w:lang w:bidi="ar"/>
              </w:rPr>
              <w:t>3</w:t>
            </w:r>
            <w:r w:rsidRPr="00BC5E74">
              <w:rPr>
                <w:rFonts w:ascii="宋体" w:eastAsia="宋体" w:hAnsi="宋体" w:cs="宋体" w:hint="eastAsia"/>
                <w:color w:val="000000"/>
                <w:kern w:val="0"/>
                <w:sz w:val="18"/>
                <w:szCs w:val="18"/>
                <w:lang w:bidi="ar"/>
              </w:rPr>
              <w:t>月完成</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4</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效</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果</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指</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标</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效益指标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发热患者检出率</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发热患者检出率</w:t>
            </w:r>
            <w:r w:rsidRPr="00BC5E74">
              <w:rPr>
                <w:rFonts w:ascii="宋体" w:eastAsia="宋体" w:hAnsi="宋体" w:cs="宋体" w:hint="eastAsia"/>
                <w:color w:val="000000"/>
                <w:kern w:val="0"/>
                <w:sz w:val="18"/>
                <w:szCs w:val="18"/>
                <w:lang w:bidi="ar"/>
              </w:rPr>
              <w:t>90%</w:t>
            </w:r>
            <w:r w:rsidRPr="00BC5E74">
              <w:rPr>
                <w:rFonts w:ascii="宋体" w:eastAsia="宋体" w:hAnsi="宋体" w:cs="宋体" w:hint="eastAsia"/>
                <w:color w:val="000000"/>
                <w:kern w:val="0"/>
                <w:sz w:val="18"/>
                <w:szCs w:val="18"/>
                <w:lang w:bidi="ar"/>
              </w:rPr>
              <w:t>以上，减少交叉传染几率</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发热患者检出率</w:t>
            </w:r>
            <w:r w:rsidRPr="00BC5E74">
              <w:rPr>
                <w:rFonts w:ascii="宋体" w:eastAsia="宋体" w:hAnsi="宋体" w:cs="宋体" w:hint="eastAsia"/>
                <w:color w:val="000000"/>
                <w:kern w:val="0"/>
                <w:sz w:val="18"/>
                <w:szCs w:val="18"/>
                <w:lang w:bidi="ar"/>
              </w:rPr>
              <w:t>90%</w:t>
            </w:r>
            <w:r w:rsidRPr="00BC5E74">
              <w:rPr>
                <w:rFonts w:ascii="宋体" w:eastAsia="宋体" w:hAnsi="宋体" w:cs="宋体" w:hint="eastAsia"/>
                <w:color w:val="000000"/>
                <w:kern w:val="0"/>
                <w:sz w:val="18"/>
                <w:szCs w:val="18"/>
                <w:lang w:bidi="ar"/>
              </w:rPr>
              <w:t>以上，减少交叉</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7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伤医事件</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项目完成后因携带违禁品造成的</w:t>
            </w:r>
            <w:r w:rsidRPr="00BC5E74">
              <w:rPr>
                <w:rFonts w:ascii="宋体" w:eastAsia="宋体" w:hAnsi="宋体" w:cs="宋体" w:hint="eastAsia"/>
                <w:color w:val="000000"/>
                <w:kern w:val="0"/>
                <w:sz w:val="18"/>
                <w:szCs w:val="18"/>
                <w:lang w:bidi="ar"/>
              </w:rPr>
              <w:lastRenderedPageBreak/>
              <w:t>伤医事件为</w:t>
            </w:r>
            <w:r w:rsidRPr="00BC5E74">
              <w:rPr>
                <w:rFonts w:ascii="宋体" w:eastAsia="宋体" w:hAnsi="宋体" w:cs="宋体" w:hint="eastAsia"/>
                <w:color w:val="000000"/>
                <w:kern w:val="0"/>
                <w:sz w:val="18"/>
                <w:szCs w:val="18"/>
                <w:lang w:bidi="ar"/>
              </w:rPr>
              <w:t>0</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lastRenderedPageBreak/>
              <w:t>项目完成后因携带违禁品造成的伤医事件</w:t>
            </w:r>
            <w:r w:rsidRPr="00BC5E74">
              <w:rPr>
                <w:rFonts w:ascii="宋体" w:eastAsia="宋体" w:hAnsi="宋体" w:cs="宋体" w:hint="eastAsia"/>
                <w:color w:val="000000"/>
                <w:kern w:val="0"/>
                <w:sz w:val="18"/>
                <w:szCs w:val="18"/>
                <w:lang w:bidi="ar"/>
              </w:rPr>
              <w:lastRenderedPageBreak/>
              <w:t>为</w:t>
            </w:r>
            <w:r w:rsidRPr="00BC5E74">
              <w:rPr>
                <w:rFonts w:ascii="宋体" w:eastAsia="宋体" w:hAnsi="宋体" w:cs="宋体" w:hint="eastAsia"/>
                <w:color w:val="000000"/>
                <w:kern w:val="0"/>
                <w:sz w:val="18"/>
                <w:szCs w:val="18"/>
                <w:lang w:bidi="ar"/>
              </w:rPr>
              <w:t>0</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lastRenderedPageBreak/>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rsidTr="00BC5E74">
        <w:trPr>
          <w:trHeight w:val="2967"/>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安全污染改造项目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通过几个子项目的逐步落实，消灭影响医院稳定、安全运营的隐患，并满足日益严峻的环保和服务要求，同时为医院节约了能耗、降低了运营成本。较改造前减少违规罚款</w:t>
            </w:r>
            <w:r w:rsidRPr="00BC5E74">
              <w:rPr>
                <w:rFonts w:ascii="宋体" w:eastAsia="宋体" w:hAnsi="宋体" w:cs="宋体" w:hint="eastAsia"/>
                <w:color w:val="000000"/>
                <w:kern w:val="0"/>
                <w:sz w:val="18"/>
                <w:szCs w:val="18"/>
                <w:lang w:bidi="ar"/>
              </w:rPr>
              <w:t>90%</w:t>
            </w:r>
          </w:p>
        </w:tc>
        <w:tc>
          <w:tcPr>
            <w:tcW w:w="1159" w:type="pct"/>
            <w:tcBorders>
              <w:top w:val="single" w:sz="4" w:space="0" w:color="000000"/>
              <w:left w:val="single" w:sz="4" w:space="0" w:color="000000"/>
              <w:bottom w:val="single" w:sz="4" w:space="0" w:color="000000"/>
              <w:right w:val="single" w:sz="4" w:space="0" w:color="000000"/>
            </w:tcBorders>
            <w:shd w:val="clear" w:color="auto" w:fill="auto"/>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安装完成后未出现超标排放及安全生产事故、运行正常。</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1140"/>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医用设备购置项目</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完成采购，达到临床使用要求</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满足</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意</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度</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指</w:t>
            </w:r>
            <w:r w:rsidRPr="00BC5E74">
              <w:rPr>
                <w:rFonts w:ascii="宋体" w:eastAsia="宋体" w:hAnsi="宋体" w:cs="宋体" w:hint="eastAsia"/>
                <w:color w:val="000000"/>
                <w:kern w:val="0"/>
                <w:sz w:val="18"/>
                <w:szCs w:val="18"/>
                <w:lang w:bidi="ar"/>
              </w:rPr>
              <w:br/>
            </w:r>
            <w:r w:rsidRPr="00BC5E74">
              <w:rPr>
                <w:rFonts w:ascii="宋体" w:eastAsia="宋体" w:hAnsi="宋体" w:cs="宋体" w:hint="eastAsia"/>
                <w:color w:val="000000"/>
                <w:kern w:val="0"/>
                <w:sz w:val="18"/>
                <w:szCs w:val="18"/>
                <w:lang w:bidi="ar"/>
              </w:rPr>
              <w:t>标</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服务对象满意度指标</w:t>
            </w: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对设备使用人员进行满意度调查</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w:t>
            </w:r>
            <w:r w:rsidRPr="00BC5E74">
              <w:rPr>
                <w:rFonts w:ascii="宋体" w:eastAsia="宋体" w:hAnsi="宋体" w:cs="宋体" w:hint="eastAsia"/>
                <w:color w:val="000000"/>
                <w:kern w:val="0"/>
                <w:sz w:val="18"/>
                <w:szCs w:val="18"/>
                <w:lang w:bidi="ar"/>
              </w:rPr>
              <w:t>90%</w:t>
            </w:r>
            <w:r w:rsidRPr="00BC5E74">
              <w:rPr>
                <w:rFonts w:ascii="宋体" w:eastAsia="宋体" w:hAnsi="宋体" w:cs="宋体" w:hint="eastAsia"/>
                <w:color w:val="000000"/>
                <w:kern w:val="0"/>
                <w:sz w:val="18"/>
                <w:szCs w:val="18"/>
                <w:lang w:bidi="ar"/>
              </w:rPr>
              <w:t>以上</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w:t>
            </w:r>
            <w:r w:rsidRPr="00BC5E74">
              <w:rPr>
                <w:rFonts w:ascii="宋体" w:eastAsia="宋体" w:hAnsi="宋体" w:cs="宋体" w:hint="eastAsia"/>
                <w:color w:val="000000"/>
                <w:kern w:val="0"/>
                <w:sz w:val="18"/>
                <w:szCs w:val="18"/>
                <w:lang w:bidi="ar"/>
              </w:rPr>
              <w:t>90%</w:t>
            </w:r>
            <w:r w:rsidRPr="00BC5E74">
              <w:rPr>
                <w:rFonts w:ascii="宋体" w:eastAsia="宋体" w:hAnsi="宋体" w:cs="宋体" w:hint="eastAsia"/>
                <w:color w:val="000000"/>
                <w:kern w:val="0"/>
                <w:sz w:val="18"/>
                <w:szCs w:val="18"/>
                <w:lang w:bidi="ar"/>
              </w:rPr>
              <w:t>以上</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医用设备购置科室使用人员满意度</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满意度不低于</w:t>
            </w:r>
            <w:r w:rsidRPr="00BC5E74">
              <w:rPr>
                <w:rFonts w:ascii="宋体" w:eastAsia="宋体" w:hAnsi="宋体" w:cs="宋体" w:hint="eastAsia"/>
                <w:color w:val="000000"/>
                <w:kern w:val="0"/>
                <w:sz w:val="18"/>
                <w:szCs w:val="18"/>
                <w:lang w:bidi="ar"/>
              </w:rPr>
              <w:t>90%</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满意度达到</w:t>
            </w:r>
            <w:r w:rsidRPr="00BC5E74">
              <w:rPr>
                <w:rFonts w:ascii="宋体" w:eastAsia="宋体" w:hAnsi="宋体" w:cs="宋体" w:hint="eastAsia"/>
                <w:color w:val="000000"/>
                <w:kern w:val="0"/>
                <w:sz w:val="18"/>
                <w:szCs w:val="18"/>
                <w:lang w:bidi="ar"/>
              </w:rPr>
              <w:t>99%</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585"/>
          <w:jc w:val="center"/>
        </w:trPr>
        <w:tc>
          <w:tcPr>
            <w:tcW w:w="232" w:type="pct"/>
            <w:vMerge/>
            <w:tcBorders>
              <w:left w:val="single" w:sz="4" w:space="0" w:color="000000"/>
              <w:bottom w:val="single" w:sz="4" w:space="0" w:color="000000"/>
              <w:right w:val="single" w:sz="4" w:space="0" w:color="000000"/>
            </w:tcBorders>
            <w:shd w:val="clear" w:color="auto" w:fill="auto"/>
            <w:noWrap/>
          </w:tcPr>
          <w:p w:rsidR="002648FC" w:rsidRDefault="002648FC">
            <w:pPr>
              <w:jc w:val="center"/>
              <w:rPr>
                <w:rFonts w:ascii="宋体" w:eastAsia="宋体" w:hAnsi="宋体" w:cs="宋体"/>
                <w:color w:val="000000"/>
                <w:sz w:val="22"/>
                <w:szCs w:val="22"/>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c>
          <w:tcPr>
            <w:tcW w:w="920" w:type="pct"/>
            <w:gridSpan w:val="3"/>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安全改造项目后职工安全运行满意度</w:t>
            </w:r>
          </w:p>
        </w:tc>
        <w:tc>
          <w:tcPr>
            <w:tcW w:w="901" w:type="pct"/>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满意度不低于</w:t>
            </w:r>
            <w:r w:rsidRPr="00BC5E74">
              <w:rPr>
                <w:rFonts w:ascii="宋体" w:eastAsia="宋体" w:hAnsi="宋体" w:cs="宋体" w:hint="eastAsia"/>
                <w:color w:val="000000"/>
                <w:kern w:val="0"/>
                <w:sz w:val="18"/>
                <w:szCs w:val="18"/>
                <w:lang w:bidi="ar"/>
              </w:rPr>
              <w:t>90%</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满意度达到</w:t>
            </w:r>
            <w:r w:rsidRPr="00BC5E74">
              <w:rPr>
                <w:rFonts w:ascii="宋体" w:eastAsia="宋体" w:hAnsi="宋体" w:cs="宋体" w:hint="eastAsia"/>
                <w:color w:val="000000"/>
                <w:kern w:val="0"/>
                <w:sz w:val="18"/>
                <w:szCs w:val="18"/>
                <w:lang w:bidi="ar"/>
              </w:rPr>
              <w:t>97%</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1A4CAE">
            <w:pPr>
              <w:widowControl/>
              <w:jc w:val="center"/>
              <w:textAlignment w:val="center"/>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3</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FFFFFF"/>
          </w:tcPr>
          <w:p w:rsidR="002648FC" w:rsidRPr="00BC5E74" w:rsidRDefault="002648FC">
            <w:pPr>
              <w:jc w:val="center"/>
              <w:rPr>
                <w:rFonts w:ascii="宋体" w:eastAsia="宋体" w:hAnsi="宋体" w:cs="宋体"/>
                <w:color w:val="000000"/>
                <w:sz w:val="18"/>
                <w:szCs w:val="18"/>
              </w:rPr>
            </w:pPr>
          </w:p>
        </w:tc>
      </w:tr>
      <w:tr w:rsidR="002648FC">
        <w:trPr>
          <w:trHeight w:val="270"/>
          <w:jc w:val="center"/>
        </w:trPr>
        <w:tc>
          <w:tcPr>
            <w:tcW w:w="3748" w:type="pct"/>
            <w:gridSpan w:val="8"/>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总分</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100</w:t>
            </w:r>
          </w:p>
        </w:tc>
        <w:tc>
          <w:tcPr>
            <w:tcW w:w="40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1A4CAE">
            <w:pPr>
              <w:widowControl/>
              <w:jc w:val="center"/>
              <w:textAlignment w:val="bottom"/>
              <w:rPr>
                <w:rFonts w:ascii="宋体" w:eastAsia="宋体" w:hAnsi="宋体" w:cs="宋体"/>
                <w:color w:val="000000"/>
                <w:sz w:val="18"/>
                <w:szCs w:val="18"/>
              </w:rPr>
            </w:pPr>
            <w:r w:rsidRPr="00BC5E74">
              <w:rPr>
                <w:rFonts w:ascii="宋体" w:eastAsia="宋体" w:hAnsi="宋体" w:cs="宋体" w:hint="eastAsia"/>
                <w:color w:val="000000"/>
                <w:kern w:val="0"/>
                <w:sz w:val="18"/>
                <w:szCs w:val="18"/>
                <w:lang w:bidi="ar"/>
              </w:rPr>
              <w:t>100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noWrap/>
          </w:tcPr>
          <w:p w:rsidR="002648FC" w:rsidRPr="00BC5E74" w:rsidRDefault="002648FC">
            <w:pPr>
              <w:jc w:val="center"/>
              <w:rPr>
                <w:rFonts w:ascii="宋体" w:eastAsia="宋体" w:hAnsi="宋体" w:cs="宋体"/>
                <w:color w:val="000000"/>
                <w:sz w:val="18"/>
                <w:szCs w:val="18"/>
              </w:rPr>
            </w:pPr>
          </w:p>
        </w:tc>
      </w:tr>
    </w:tbl>
    <w:p w:rsidR="002648FC" w:rsidRDefault="002648FC"/>
    <w:sectPr w:rsidR="002648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CAE" w:rsidRDefault="001A4CAE" w:rsidP="00BC5E74">
      <w:r>
        <w:separator/>
      </w:r>
    </w:p>
  </w:endnote>
  <w:endnote w:type="continuationSeparator" w:id="0">
    <w:p w:rsidR="001A4CAE" w:rsidRDefault="001A4CAE" w:rsidP="00BC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CAE" w:rsidRDefault="001A4CAE" w:rsidP="00BC5E74">
      <w:r>
        <w:separator/>
      </w:r>
    </w:p>
  </w:footnote>
  <w:footnote w:type="continuationSeparator" w:id="0">
    <w:p w:rsidR="001A4CAE" w:rsidRDefault="001A4CAE" w:rsidP="00BC5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702128"/>
    <w:rsid w:val="001A4CAE"/>
    <w:rsid w:val="002648FC"/>
    <w:rsid w:val="00BC5E74"/>
    <w:rsid w:val="7370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99B493-89C9-4298-95DF-F5569C56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41">
    <w:name w:val="font41"/>
    <w:basedOn w:val="a0"/>
    <w:rPr>
      <w:rFonts w:ascii="宋体" w:eastAsia="宋体" w:hAnsi="宋体" w:cs="宋体" w:hint="eastAsia"/>
      <w:color w:val="000000"/>
      <w:sz w:val="18"/>
      <w:szCs w:val="18"/>
      <w:u w:val="none"/>
    </w:rPr>
  </w:style>
  <w:style w:type="paragraph" w:styleId="a3">
    <w:name w:val="header"/>
    <w:basedOn w:val="a"/>
    <w:link w:val="Char"/>
    <w:rsid w:val="00BC5E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C5E74"/>
    <w:rPr>
      <w:rFonts w:asciiTheme="minorHAnsi" w:eastAsiaTheme="minorEastAsia" w:hAnsiTheme="minorHAnsi" w:cstheme="minorBidi"/>
      <w:kern w:val="2"/>
      <w:sz w:val="18"/>
      <w:szCs w:val="18"/>
    </w:rPr>
  </w:style>
  <w:style w:type="paragraph" w:styleId="a4">
    <w:name w:val="footer"/>
    <w:basedOn w:val="a"/>
    <w:link w:val="Char0"/>
    <w:rsid w:val="00BC5E74"/>
    <w:pPr>
      <w:tabs>
        <w:tab w:val="center" w:pos="4153"/>
        <w:tab w:val="right" w:pos="8306"/>
      </w:tabs>
      <w:snapToGrid w:val="0"/>
      <w:jc w:val="left"/>
    </w:pPr>
    <w:rPr>
      <w:sz w:val="18"/>
      <w:szCs w:val="18"/>
    </w:rPr>
  </w:style>
  <w:style w:type="character" w:customStyle="1" w:styleId="Char0">
    <w:name w:val="页脚 Char"/>
    <w:basedOn w:val="a0"/>
    <w:link w:val="a4"/>
    <w:rsid w:val="00BC5E74"/>
    <w:rPr>
      <w:rFonts w:asciiTheme="minorHAnsi" w:eastAsiaTheme="minorEastAsia" w:hAnsiTheme="minorHAnsi" w:cstheme="minorBidi"/>
      <w:kern w:val="2"/>
      <w:sz w:val="18"/>
      <w:szCs w:val="18"/>
    </w:rPr>
  </w:style>
  <w:style w:type="paragraph" w:styleId="a5">
    <w:name w:val="Balloon Text"/>
    <w:basedOn w:val="a"/>
    <w:link w:val="Char1"/>
    <w:rsid w:val="00BC5E74"/>
    <w:rPr>
      <w:sz w:val="18"/>
      <w:szCs w:val="18"/>
    </w:rPr>
  </w:style>
  <w:style w:type="character" w:customStyle="1" w:styleId="Char1">
    <w:name w:val="批注框文本 Char"/>
    <w:basedOn w:val="a0"/>
    <w:link w:val="a5"/>
    <w:rsid w:val="00BC5E7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fzdmark</dc:creator>
  <cp:lastModifiedBy>CC</cp:lastModifiedBy>
  <cp:revision>3</cp:revision>
  <cp:lastPrinted>2022-06-14T02:10:00Z</cp:lastPrinted>
  <dcterms:created xsi:type="dcterms:W3CDTF">2022-04-22T08:56:00Z</dcterms:created>
  <dcterms:modified xsi:type="dcterms:W3CDTF">2022-06-14T02:16:00Z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3D505E8A48D44A18ACA77C43395FE81B</vt:lpwstr>
  </property>
</Properties>
</file>